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29" w:rsidRDefault="00372929" w:rsidP="00BF29F4">
      <w:pPr>
        <w:spacing w:line="700" w:lineRule="exact"/>
        <w:jc w:val="center"/>
        <w:rPr>
          <w:rFonts w:ascii="宋体" w:eastAsia="宋体" w:hAnsi="宋体"/>
          <w:b/>
          <w:w w:val="90"/>
          <w:sz w:val="44"/>
          <w:szCs w:val="44"/>
        </w:rPr>
      </w:pPr>
    </w:p>
    <w:p w:rsidR="00372929" w:rsidRPr="00DD6847" w:rsidRDefault="00372929" w:rsidP="00BF29F4">
      <w:pPr>
        <w:spacing w:line="700" w:lineRule="exact"/>
        <w:jc w:val="center"/>
        <w:rPr>
          <w:rFonts w:ascii="宋体" w:eastAsia="宋体" w:hAnsi="宋体"/>
          <w:b/>
          <w:w w:val="90"/>
          <w:sz w:val="44"/>
          <w:szCs w:val="44"/>
        </w:rPr>
      </w:pPr>
      <w:r w:rsidRPr="00DD6847">
        <w:rPr>
          <w:rFonts w:ascii="宋体" w:eastAsia="宋体" w:hAnsi="宋体" w:hint="eastAsia"/>
          <w:b/>
          <w:w w:val="90"/>
          <w:sz w:val="44"/>
          <w:szCs w:val="44"/>
        </w:rPr>
        <w:t>围绕中心任务</w:t>
      </w:r>
      <w:r w:rsidRPr="00DD6847">
        <w:rPr>
          <w:rFonts w:ascii="宋体" w:eastAsia="宋体" w:hAnsi="宋体"/>
          <w:b/>
          <w:w w:val="90"/>
          <w:sz w:val="44"/>
          <w:szCs w:val="44"/>
        </w:rPr>
        <w:t xml:space="preserve">  </w:t>
      </w:r>
      <w:r>
        <w:rPr>
          <w:rFonts w:ascii="宋体" w:eastAsia="宋体" w:hAnsi="宋体" w:hint="eastAsia"/>
          <w:b/>
          <w:w w:val="90"/>
          <w:sz w:val="44"/>
          <w:szCs w:val="44"/>
        </w:rPr>
        <w:t>深化</w:t>
      </w:r>
      <w:r w:rsidRPr="00DD6847">
        <w:rPr>
          <w:rFonts w:ascii="宋体" w:eastAsia="宋体" w:hAnsi="宋体" w:hint="eastAsia"/>
          <w:b/>
          <w:w w:val="90"/>
          <w:sz w:val="44"/>
          <w:szCs w:val="44"/>
        </w:rPr>
        <w:t>改革创新</w:t>
      </w:r>
    </w:p>
    <w:p w:rsidR="00372929" w:rsidRPr="00DD6847" w:rsidRDefault="00372929" w:rsidP="00524956">
      <w:pPr>
        <w:spacing w:line="700" w:lineRule="exact"/>
        <w:jc w:val="center"/>
        <w:rPr>
          <w:rFonts w:ascii="宋体" w:eastAsia="宋体" w:hAnsi="宋体"/>
          <w:b/>
          <w:w w:val="90"/>
          <w:sz w:val="44"/>
          <w:szCs w:val="44"/>
        </w:rPr>
      </w:pPr>
      <w:r>
        <w:rPr>
          <w:rFonts w:ascii="宋体" w:eastAsia="宋体" w:hAnsi="宋体" w:hint="eastAsia"/>
          <w:b/>
          <w:w w:val="90"/>
          <w:sz w:val="44"/>
          <w:szCs w:val="44"/>
        </w:rPr>
        <w:t>坚决</w:t>
      </w:r>
      <w:r w:rsidRPr="00DD6847">
        <w:rPr>
          <w:rFonts w:ascii="宋体" w:eastAsia="宋体" w:hAnsi="宋体" w:hint="eastAsia"/>
          <w:b/>
          <w:w w:val="90"/>
          <w:sz w:val="44"/>
          <w:szCs w:val="44"/>
        </w:rPr>
        <w:t>推进我省教育系统反腐倡廉建设</w:t>
      </w:r>
    </w:p>
    <w:p w:rsidR="00372929" w:rsidRPr="003D4E93" w:rsidRDefault="00372929" w:rsidP="001D0C08">
      <w:pPr>
        <w:spacing w:line="700" w:lineRule="exact"/>
        <w:jc w:val="center"/>
        <w:rPr>
          <w:rFonts w:ascii="仿宋_GB2312" w:eastAsia="仿宋_GB2312" w:hAnsi="Times New Roman"/>
          <w:bCs/>
          <w:szCs w:val="36"/>
        </w:rPr>
      </w:pPr>
      <w:r w:rsidRPr="003D4E93">
        <w:rPr>
          <w:rFonts w:ascii="仿宋_GB2312" w:eastAsia="仿宋_GB2312" w:hAnsi="Times New Roman"/>
          <w:bCs/>
          <w:szCs w:val="36"/>
        </w:rPr>
        <w:t>——</w:t>
      </w:r>
      <w:r w:rsidRPr="003D4E93">
        <w:rPr>
          <w:rFonts w:ascii="仿宋_GB2312" w:eastAsia="仿宋_GB2312" w:hAnsi="Times New Roman" w:hint="eastAsia"/>
          <w:bCs/>
          <w:szCs w:val="36"/>
        </w:rPr>
        <w:t>在</w:t>
      </w:r>
      <w:r w:rsidRPr="003D4E93">
        <w:rPr>
          <w:rFonts w:ascii="仿宋_GB2312" w:eastAsia="仿宋_GB2312" w:hAnsi="Times New Roman"/>
          <w:bCs/>
          <w:szCs w:val="36"/>
        </w:rPr>
        <w:t>2014</w:t>
      </w:r>
      <w:r w:rsidRPr="003D4E93">
        <w:rPr>
          <w:rFonts w:ascii="仿宋_GB2312" w:eastAsia="仿宋_GB2312" w:hAnsi="Times New Roman" w:hint="eastAsia"/>
          <w:bCs/>
          <w:szCs w:val="36"/>
        </w:rPr>
        <w:t>年广东省教育纪检监察工作会议上的工作报告</w:t>
      </w:r>
    </w:p>
    <w:p w:rsidR="00372929" w:rsidRDefault="00103A0B" w:rsidP="00DB5BA4">
      <w:pPr>
        <w:spacing w:line="540" w:lineRule="exact"/>
        <w:jc w:val="center"/>
        <w:rPr>
          <w:rFonts w:ascii="楷体_GB2312" w:eastAsia="楷体_GB2312" w:hAnsi="Times New Roman" w:hint="eastAsia"/>
          <w:szCs w:val="24"/>
        </w:rPr>
      </w:pPr>
      <w:bookmarkStart w:id="0" w:name="_GoBack"/>
      <w:bookmarkEnd w:id="0"/>
      <w:r>
        <w:rPr>
          <w:rFonts w:ascii="楷体_GB2312" w:eastAsia="楷体_GB2312" w:hAnsi="Times New Roman" w:hint="eastAsia"/>
          <w:szCs w:val="24"/>
        </w:rPr>
        <w:t xml:space="preserve">省教育纪工委书记、监察专员、省教育厅党组成员  </w:t>
      </w:r>
      <w:r w:rsidR="00372929" w:rsidRPr="00AF7CB3">
        <w:rPr>
          <w:rFonts w:ascii="楷体_GB2312" w:eastAsia="楷体_GB2312" w:hAnsi="Times New Roman" w:hint="eastAsia"/>
          <w:szCs w:val="24"/>
        </w:rPr>
        <w:t>赵</w:t>
      </w:r>
      <w:r>
        <w:rPr>
          <w:rFonts w:ascii="楷体_GB2312" w:eastAsia="楷体_GB2312" w:hAnsi="Times New Roman" w:hint="eastAsia"/>
          <w:szCs w:val="24"/>
        </w:rPr>
        <w:t xml:space="preserve"> </w:t>
      </w:r>
      <w:r w:rsidR="00372929" w:rsidRPr="00AF7CB3">
        <w:rPr>
          <w:rFonts w:ascii="楷体_GB2312" w:eastAsia="楷体_GB2312" w:hAnsi="Times New Roman" w:hint="eastAsia"/>
          <w:szCs w:val="24"/>
        </w:rPr>
        <w:t>康</w:t>
      </w:r>
    </w:p>
    <w:p w:rsidR="00DC52C2" w:rsidRPr="00AF7CB3" w:rsidRDefault="00DC52C2" w:rsidP="00DB5BA4">
      <w:pPr>
        <w:spacing w:line="540" w:lineRule="exact"/>
        <w:jc w:val="center"/>
        <w:rPr>
          <w:rFonts w:ascii="楷体_GB2312" w:eastAsia="楷体_GB2312" w:hAnsi="Times New Roman"/>
          <w:szCs w:val="24"/>
        </w:rPr>
      </w:pPr>
      <w:r w:rsidRPr="00AF7CB3">
        <w:rPr>
          <w:rFonts w:ascii="Times New Roman" w:eastAsia="楷体_GB2312" w:hAnsi="Times New Roman" w:hint="eastAsia"/>
          <w:szCs w:val="32"/>
        </w:rPr>
        <w:t>（</w:t>
      </w:r>
      <w:r>
        <w:rPr>
          <w:rFonts w:ascii="Times New Roman" w:eastAsia="楷体_GB2312" w:hAnsi="Times New Roman"/>
          <w:szCs w:val="32"/>
        </w:rPr>
        <w:t>2014</w:t>
      </w:r>
      <w:r>
        <w:rPr>
          <w:rFonts w:ascii="Times New Roman" w:eastAsia="楷体_GB2312" w:hAnsi="Times New Roman" w:hint="eastAsia"/>
          <w:szCs w:val="32"/>
        </w:rPr>
        <w:t>年</w:t>
      </w:r>
      <w:r>
        <w:rPr>
          <w:rFonts w:ascii="Times New Roman" w:eastAsia="楷体_GB2312" w:hAnsi="Times New Roman"/>
          <w:szCs w:val="32"/>
        </w:rPr>
        <w:t>2</w:t>
      </w:r>
      <w:r>
        <w:rPr>
          <w:rFonts w:ascii="Times New Roman" w:eastAsia="楷体_GB2312" w:hAnsi="Times New Roman" w:hint="eastAsia"/>
          <w:szCs w:val="32"/>
        </w:rPr>
        <w:t>月</w:t>
      </w:r>
      <w:r>
        <w:rPr>
          <w:rFonts w:ascii="Times New Roman" w:eastAsia="楷体_GB2312" w:hAnsi="Times New Roman"/>
          <w:szCs w:val="32"/>
        </w:rPr>
        <w:t>27</w:t>
      </w:r>
      <w:r>
        <w:rPr>
          <w:rFonts w:ascii="Times New Roman" w:eastAsia="楷体_GB2312" w:hAnsi="Times New Roman" w:hint="eastAsia"/>
          <w:szCs w:val="32"/>
        </w:rPr>
        <w:t>日</w:t>
      </w:r>
      <w:r w:rsidRPr="00AF7CB3">
        <w:rPr>
          <w:rFonts w:ascii="Times New Roman" w:eastAsia="楷体_GB2312" w:hAnsi="Times New Roman" w:hint="eastAsia"/>
          <w:szCs w:val="32"/>
        </w:rPr>
        <w:t>）</w:t>
      </w:r>
    </w:p>
    <w:p w:rsidR="00372929" w:rsidRPr="00AF7CB3" w:rsidRDefault="00372929" w:rsidP="0016470F">
      <w:pPr>
        <w:spacing w:line="560" w:lineRule="exact"/>
        <w:rPr>
          <w:rFonts w:ascii="仿宋_GB2312" w:eastAsia="仿宋_GB2312" w:hAnsi="Times New Roman"/>
          <w:szCs w:val="24"/>
        </w:rPr>
      </w:pPr>
      <w:r>
        <w:rPr>
          <w:rFonts w:ascii="仿宋_GB2312" w:eastAsia="仿宋_GB2312" w:hAnsi="Times New Roman"/>
          <w:szCs w:val="24"/>
        </w:rPr>
        <w:t xml:space="preserve"> </w:t>
      </w:r>
    </w:p>
    <w:p w:rsidR="00372929" w:rsidRPr="003E7683" w:rsidRDefault="00372929" w:rsidP="00766135">
      <w:pPr>
        <w:spacing w:line="560" w:lineRule="exact"/>
        <w:rPr>
          <w:rFonts w:ascii="仿宋_GB2312" w:eastAsia="仿宋_GB2312" w:hAnsi="Times New Roman"/>
          <w:szCs w:val="32"/>
        </w:rPr>
      </w:pPr>
      <w:r w:rsidRPr="003E7683">
        <w:rPr>
          <w:rFonts w:ascii="仿宋_GB2312" w:eastAsia="仿宋_GB2312" w:hAnsi="Times New Roman" w:hint="eastAsia"/>
          <w:szCs w:val="32"/>
        </w:rPr>
        <w:t>同志们：</w:t>
      </w:r>
    </w:p>
    <w:p w:rsidR="00372929" w:rsidRPr="003E7683" w:rsidRDefault="00372929" w:rsidP="00766135">
      <w:pPr>
        <w:spacing w:line="560" w:lineRule="exact"/>
        <w:ind w:firstLine="640"/>
        <w:rPr>
          <w:rFonts w:ascii="仿宋_GB2312" w:eastAsia="仿宋_GB2312" w:hAnsi="Times New Roman"/>
          <w:szCs w:val="32"/>
        </w:rPr>
      </w:pPr>
      <w:r w:rsidRPr="003E7683">
        <w:rPr>
          <w:rFonts w:ascii="仿宋_GB2312" w:eastAsia="仿宋_GB2312" w:hAnsi="Times New Roman" w:hint="eastAsia"/>
          <w:szCs w:val="32"/>
        </w:rPr>
        <w:t>这次会议的主要任务是：</w:t>
      </w:r>
      <w:r w:rsidRPr="003E7683">
        <w:rPr>
          <w:rFonts w:ascii="仿宋_GB2312" w:eastAsia="仿宋_GB2312" w:hAnsi="Times New Roman" w:hint="eastAsia"/>
          <w:bCs/>
          <w:szCs w:val="32"/>
        </w:rPr>
        <w:t>学习</w:t>
      </w:r>
      <w:r w:rsidRPr="003E7683">
        <w:rPr>
          <w:rFonts w:ascii="仿宋_GB2312" w:eastAsia="仿宋_GB2312" w:hAnsi="Times New Roman" w:hint="eastAsia"/>
          <w:szCs w:val="32"/>
        </w:rPr>
        <w:t>贯彻</w:t>
      </w:r>
      <w:r>
        <w:rPr>
          <w:rFonts w:ascii="仿宋_GB2312" w:eastAsia="仿宋_GB2312" w:hAnsi="Times New Roman" w:hint="eastAsia"/>
          <w:szCs w:val="32"/>
        </w:rPr>
        <w:t>习近平总书记系列重要讲话和</w:t>
      </w:r>
      <w:r w:rsidRPr="003E7683">
        <w:rPr>
          <w:rFonts w:ascii="仿宋_GB2312" w:eastAsia="仿宋_GB2312" w:hAnsi="Times New Roman" w:hint="eastAsia"/>
          <w:szCs w:val="32"/>
        </w:rPr>
        <w:t>十八届中央纪委三次全会、省纪委十一届三次全会</w:t>
      </w:r>
      <w:r w:rsidRPr="00204B1C">
        <w:rPr>
          <w:rFonts w:ascii="仿宋_GB2312" w:eastAsia="仿宋_GB2312" w:hAnsi="Times New Roman" w:hint="eastAsia"/>
          <w:szCs w:val="32"/>
        </w:rPr>
        <w:t>、全国教育系统党风廉政建设工作会议精神，</w:t>
      </w:r>
      <w:r w:rsidRPr="003E7683">
        <w:rPr>
          <w:rFonts w:ascii="仿宋_GB2312" w:eastAsia="仿宋_GB2312" w:hAnsi="Times New Roman" w:hint="eastAsia"/>
          <w:szCs w:val="32"/>
        </w:rPr>
        <w:t>总结</w:t>
      </w:r>
      <w:r w:rsidRPr="003E7683">
        <w:rPr>
          <w:rFonts w:ascii="仿宋_GB2312" w:eastAsia="仿宋_GB2312" w:hAnsi="Times New Roman"/>
          <w:bCs/>
          <w:szCs w:val="32"/>
        </w:rPr>
        <w:t>2013</w:t>
      </w:r>
      <w:r w:rsidRPr="003E7683">
        <w:rPr>
          <w:rFonts w:ascii="仿宋_GB2312" w:eastAsia="仿宋_GB2312" w:hAnsi="Times New Roman" w:hint="eastAsia"/>
          <w:bCs/>
          <w:szCs w:val="32"/>
        </w:rPr>
        <w:t>年我省教育纪检监察工作，对</w:t>
      </w:r>
      <w:r w:rsidRPr="003E7683">
        <w:rPr>
          <w:rFonts w:ascii="仿宋_GB2312" w:eastAsia="仿宋_GB2312" w:hAnsi="Times New Roman"/>
          <w:bCs/>
          <w:szCs w:val="32"/>
        </w:rPr>
        <w:t>2014</w:t>
      </w:r>
      <w:r w:rsidRPr="003E7683">
        <w:rPr>
          <w:rFonts w:ascii="仿宋_GB2312" w:eastAsia="仿宋_GB2312" w:hAnsi="Times New Roman" w:hint="eastAsia"/>
          <w:bCs/>
          <w:szCs w:val="32"/>
        </w:rPr>
        <w:t>年的工作进行部署。</w:t>
      </w:r>
    </w:p>
    <w:p w:rsidR="00372929" w:rsidRPr="003E7683" w:rsidRDefault="00372929" w:rsidP="00766135">
      <w:pPr>
        <w:spacing w:line="560" w:lineRule="exact"/>
        <w:rPr>
          <w:rFonts w:ascii="黑体" w:eastAsia="黑体" w:hAnsi="Times New Roman"/>
          <w:bCs/>
          <w:szCs w:val="32"/>
        </w:rPr>
      </w:pPr>
      <w:r w:rsidRPr="003E7683">
        <w:rPr>
          <w:rFonts w:ascii="黑体" w:eastAsia="黑体" w:hAnsi="Times New Roman"/>
          <w:bCs/>
          <w:szCs w:val="32"/>
        </w:rPr>
        <w:t xml:space="preserve">    </w:t>
      </w:r>
      <w:r w:rsidRPr="003E7683">
        <w:rPr>
          <w:rFonts w:ascii="黑体" w:eastAsia="黑体" w:hAnsi="Times New Roman" w:hint="eastAsia"/>
          <w:bCs/>
          <w:szCs w:val="32"/>
        </w:rPr>
        <w:t>一、</w:t>
      </w:r>
      <w:r w:rsidRPr="003E7683">
        <w:rPr>
          <w:rFonts w:ascii="黑体" w:eastAsia="黑体" w:hAnsi="Times New Roman"/>
          <w:bCs/>
          <w:szCs w:val="32"/>
        </w:rPr>
        <w:t>2013</w:t>
      </w:r>
      <w:r w:rsidRPr="003E7683">
        <w:rPr>
          <w:rFonts w:ascii="黑体" w:eastAsia="黑体" w:hAnsi="Times New Roman" w:hint="eastAsia"/>
          <w:bCs/>
          <w:szCs w:val="32"/>
        </w:rPr>
        <w:t>年主要工作回顾</w:t>
      </w:r>
    </w:p>
    <w:p w:rsidR="00372929" w:rsidRPr="003E7683" w:rsidRDefault="00372929" w:rsidP="00EA74BA">
      <w:pPr>
        <w:spacing w:line="560" w:lineRule="exact"/>
        <w:ind w:firstLineChars="200" w:firstLine="640"/>
        <w:rPr>
          <w:rFonts w:ascii="仿宋_GB2312" w:eastAsia="仿宋_GB2312"/>
          <w:szCs w:val="32"/>
        </w:rPr>
      </w:pPr>
      <w:r w:rsidRPr="003E7683">
        <w:rPr>
          <w:rFonts w:ascii="仿宋_GB2312" w:eastAsia="仿宋_GB2312" w:hAnsi="Times New Roman"/>
          <w:bCs/>
          <w:szCs w:val="32"/>
        </w:rPr>
        <w:t>2013</w:t>
      </w:r>
      <w:r w:rsidRPr="003E7683">
        <w:rPr>
          <w:rFonts w:ascii="仿宋_GB2312" w:eastAsia="仿宋_GB2312" w:hAnsi="Times New Roman" w:hint="eastAsia"/>
          <w:bCs/>
          <w:szCs w:val="32"/>
        </w:rPr>
        <w:t>年，</w:t>
      </w:r>
      <w:r w:rsidRPr="003E7683">
        <w:rPr>
          <w:rFonts w:ascii="仿宋_GB2312" w:eastAsia="仿宋_GB2312" w:hAnsi="Times New Roman" w:hint="eastAsia"/>
          <w:szCs w:val="32"/>
        </w:rPr>
        <w:t>全省教育系统认真贯彻落实中央和省</w:t>
      </w:r>
      <w:r>
        <w:rPr>
          <w:rFonts w:ascii="仿宋_GB2312" w:eastAsia="仿宋_GB2312" w:hAnsi="Times New Roman" w:hint="eastAsia"/>
          <w:szCs w:val="32"/>
        </w:rPr>
        <w:t>反腐倡廉</w:t>
      </w:r>
      <w:r w:rsidRPr="003E7683">
        <w:rPr>
          <w:rFonts w:ascii="仿宋_GB2312" w:eastAsia="仿宋_GB2312" w:hAnsi="Times New Roman" w:hint="eastAsia"/>
          <w:szCs w:val="32"/>
        </w:rPr>
        <w:t>决策部署，</w:t>
      </w:r>
      <w:r>
        <w:rPr>
          <w:rFonts w:ascii="仿宋_GB2312" w:eastAsia="仿宋_GB2312" w:hAnsi="Times New Roman" w:hint="eastAsia"/>
          <w:bCs/>
          <w:szCs w:val="32"/>
        </w:rPr>
        <w:t>党风廉政建设与教育中心工作</w:t>
      </w:r>
      <w:r w:rsidRPr="00966B27">
        <w:rPr>
          <w:rFonts w:ascii="仿宋_GB2312" w:eastAsia="仿宋_GB2312" w:hAnsi="Times New Roman" w:hint="eastAsia"/>
          <w:bCs/>
          <w:szCs w:val="32"/>
        </w:rPr>
        <w:t>同步推进、同步发展，</w:t>
      </w:r>
      <w:r w:rsidRPr="003E7683">
        <w:rPr>
          <w:rFonts w:ascii="仿宋_GB2312" w:eastAsia="仿宋_GB2312" w:hAnsi="Times New Roman" w:hint="eastAsia"/>
          <w:bCs/>
          <w:szCs w:val="32"/>
        </w:rPr>
        <w:t>取得新成效。</w:t>
      </w:r>
    </w:p>
    <w:p w:rsidR="00372929" w:rsidRPr="003E7683" w:rsidRDefault="00372929" w:rsidP="00EA74BA">
      <w:pPr>
        <w:pStyle w:val="a5"/>
        <w:spacing w:line="560" w:lineRule="exact"/>
        <w:ind w:leftChars="0" w:left="0" w:firstLineChars="200" w:firstLine="640"/>
        <w:outlineLvl w:val="1"/>
        <w:rPr>
          <w:rFonts w:ascii="仿宋_GB2312" w:eastAsia="仿宋_GB2312" w:hAnsi="仿宋"/>
          <w:sz w:val="32"/>
          <w:szCs w:val="32"/>
        </w:rPr>
      </w:pPr>
      <w:r w:rsidRPr="003E7683">
        <w:rPr>
          <w:rFonts w:ascii="楷体_GB2312" w:hint="eastAsia"/>
          <w:sz w:val="32"/>
          <w:szCs w:val="32"/>
        </w:rPr>
        <w:t>（一）作风纪律</w:t>
      </w:r>
      <w:r>
        <w:rPr>
          <w:rFonts w:ascii="楷体_GB2312" w:hint="eastAsia"/>
          <w:sz w:val="32"/>
          <w:szCs w:val="32"/>
        </w:rPr>
        <w:t>进一步</w:t>
      </w:r>
      <w:r w:rsidRPr="003E7683">
        <w:rPr>
          <w:rFonts w:ascii="楷体_GB2312" w:hint="eastAsia"/>
          <w:sz w:val="32"/>
          <w:szCs w:val="32"/>
        </w:rPr>
        <w:t>强化。</w:t>
      </w:r>
      <w:r w:rsidRPr="003E7683">
        <w:rPr>
          <w:rFonts w:ascii="仿宋_GB2312" w:eastAsia="仿宋_GB2312" w:hint="eastAsia"/>
          <w:bCs/>
          <w:kern w:val="2"/>
          <w:sz w:val="32"/>
          <w:szCs w:val="32"/>
        </w:rPr>
        <w:t>认真贯彻落实中央“八项规定”精神，结合开展党的群众路线教育实践活动，</w:t>
      </w:r>
      <w:r>
        <w:rPr>
          <w:rFonts w:ascii="仿宋_GB2312" w:eastAsia="仿宋_GB2312" w:hint="eastAsia"/>
          <w:bCs/>
          <w:kern w:val="2"/>
          <w:sz w:val="32"/>
          <w:szCs w:val="32"/>
        </w:rPr>
        <w:t>扎实抓好全省教育系统“作风建设年”活动</w:t>
      </w:r>
      <w:r w:rsidRPr="003E7683">
        <w:rPr>
          <w:rFonts w:ascii="仿宋_GB2312" w:eastAsia="仿宋_GB2312" w:hint="eastAsia"/>
          <w:bCs/>
          <w:kern w:val="2"/>
          <w:sz w:val="32"/>
          <w:szCs w:val="32"/>
        </w:rPr>
        <w:t>。将党风廉政建设和反腐败工作及整治庸懒散奢等不良风气工作任务分解落实，出台《</w:t>
      </w:r>
      <w:r>
        <w:rPr>
          <w:rFonts w:ascii="仿宋_GB2312" w:eastAsia="仿宋_GB2312" w:hint="eastAsia"/>
          <w:bCs/>
          <w:kern w:val="2"/>
          <w:sz w:val="32"/>
          <w:szCs w:val="32"/>
        </w:rPr>
        <w:t>省教育厅</w:t>
      </w:r>
      <w:r w:rsidRPr="003E7683">
        <w:rPr>
          <w:rFonts w:ascii="仿宋_GB2312" w:eastAsia="仿宋_GB2312" w:hint="eastAsia"/>
          <w:bCs/>
          <w:kern w:val="2"/>
          <w:sz w:val="32"/>
          <w:szCs w:val="32"/>
        </w:rPr>
        <w:t>关于改变机关工作作风九项从严管理规定》、《关于坚决禁止公款旅游的通知》等</w:t>
      </w:r>
      <w:r>
        <w:rPr>
          <w:rFonts w:ascii="仿宋_GB2312" w:eastAsia="仿宋_GB2312" w:hint="eastAsia"/>
          <w:bCs/>
          <w:kern w:val="2"/>
          <w:sz w:val="32"/>
          <w:szCs w:val="32"/>
        </w:rPr>
        <w:t>多个作风监督的</w:t>
      </w:r>
      <w:r w:rsidRPr="003E7683">
        <w:rPr>
          <w:rFonts w:ascii="仿宋_GB2312" w:eastAsia="仿宋_GB2312" w:hint="eastAsia"/>
          <w:bCs/>
          <w:kern w:val="2"/>
          <w:sz w:val="32"/>
          <w:szCs w:val="32"/>
        </w:rPr>
        <w:t>制度文件，开展</w:t>
      </w:r>
      <w:r w:rsidRPr="003E7683">
        <w:rPr>
          <w:rFonts w:ascii="仿宋_GB2312" w:eastAsia="仿宋_GB2312" w:hint="eastAsia"/>
          <w:bCs/>
          <w:sz w:val="32"/>
          <w:szCs w:val="32"/>
        </w:rPr>
        <w:t>行风评议</w:t>
      </w:r>
      <w:r>
        <w:rPr>
          <w:rFonts w:ascii="仿宋_GB2312" w:eastAsia="仿宋_GB2312" w:hint="eastAsia"/>
          <w:bCs/>
          <w:sz w:val="32"/>
          <w:szCs w:val="32"/>
        </w:rPr>
        <w:t>，</w:t>
      </w:r>
      <w:r w:rsidRPr="003E7683">
        <w:rPr>
          <w:rFonts w:ascii="仿宋_GB2312" w:eastAsia="仿宋_GB2312" w:hint="eastAsia"/>
          <w:sz w:val="32"/>
          <w:szCs w:val="32"/>
        </w:rPr>
        <w:t>压缩会议</w:t>
      </w:r>
      <w:r>
        <w:rPr>
          <w:rFonts w:ascii="仿宋_GB2312" w:eastAsia="仿宋_GB2312" w:hint="eastAsia"/>
          <w:sz w:val="32"/>
          <w:szCs w:val="32"/>
        </w:rPr>
        <w:t>、</w:t>
      </w:r>
      <w:r w:rsidRPr="003E7683">
        <w:rPr>
          <w:rFonts w:ascii="仿宋_GB2312" w:eastAsia="仿宋_GB2312" w:hint="eastAsia"/>
          <w:sz w:val="32"/>
          <w:szCs w:val="32"/>
        </w:rPr>
        <w:t>文件和“三公”经费</w:t>
      </w:r>
      <w:r>
        <w:rPr>
          <w:rFonts w:ascii="仿宋_GB2312" w:eastAsia="仿宋_GB2312" w:hint="eastAsia"/>
          <w:sz w:val="32"/>
          <w:szCs w:val="32"/>
        </w:rPr>
        <w:t>，</w:t>
      </w:r>
      <w:r w:rsidRPr="003E7683">
        <w:rPr>
          <w:rFonts w:ascii="仿宋_GB2312" w:eastAsia="仿宋_GB2312" w:hint="eastAsia"/>
          <w:bCs/>
          <w:sz w:val="32"/>
          <w:szCs w:val="32"/>
        </w:rPr>
        <w:t>清理</w:t>
      </w:r>
      <w:r w:rsidRPr="003E7683">
        <w:rPr>
          <w:rFonts w:ascii="仿宋_GB2312" w:eastAsia="仿宋_GB2312" w:hAnsi="仿宋" w:hint="eastAsia"/>
          <w:sz w:val="32"/>
          <w:szCs w:val="32"/>
        </w:rPr>
        <w:lastRenderedPageBreak/>
        <w:t>领导干部会员卡等</w:t>
      </w:r>
      <w:r w:rsidRPr="003E7683">
        <w:rPr>
          <w:rFonts w:ascii="仿宋_GB2312" w:eastAsia="仿宋_GB2312" w:hint="eastAsia"/>
          <w:bCs/>
          <w:sz w:val="32"/>
          <w:szCs w:val="32"/>
        </w:rPr>
        <w:t>。</w:t>
      </w:r>
      <w:r w:rsidRPr="003E7683">
        <w:rPr>
          <w:rFonts w:ascii="仿宋_GB2312" w:eastAsia="仿宋_GB2312" w:hAnsi="仿宋" w:hint="eastAsia"/>
          <w:sz w:val="32"/>
          <w:szCs w:val="32"/>
        </w:rPr>
        <w:t>严禁顶风违规行为，</w:t>
      </w:r>
      <w:r>
        <w:rPr>
          <w:rFonts w:ascii="仿宋_GB2312" w:eastAsia="仿宋_GB2312" w:hint="eastAsia"/>
          <w:bCs/>
          <w:sz w:val="32"/>
          <w:szCs w:val="32"/>
        </w:rPr>
        <w:t>对查实</w:t>
      </w:r>
      <w:r w:rsidRPr="003E7683">
        <w:rPr>
          <w:rFonts w:ascii="仿宋_GB2312" w:eastAsia="仿宋_GB2312" w:hint="eastAsia"/>
          <w:bCs/>
          <w:sz w:val="32"/>
          <w:szCs w:val="32"/>
        </w:rPr>
        <w:t>参与公款旅游、公款大吃大喝的干部</w:t>
      </w:r>
      <w:r>
        <w:rPr>
          <w:rFonts w:ascii="仿宋_GB2312" w:eastAsia="仿宋_GB2312" w:hint="eastAsia"/>
          <w:bCs/>
          <w:sz w:val="32"/>
          <w:szCs w:val="32"/>
        </w:rPr>
        <w:t>依纪严肃</w:t>
      </w:r>
      <w:r w:rsidRPr="003E7683">
        <w:rPr>
          <w:rFonts w:ascii="仿宋_GB2312" w:eastAsia="仿宋_GB2312" w:hint="eastAsia"/>
          <w:bCs/>
          <w:sz w:val="32"/>
          <w:szCs w:val="32"/>
        </w:rPr>
        <w:t>处理。</w:t>
      </w:r>
    </w:p>
    <w:p w:rsidR="00372929" w:rsidRPr="003E7683" w:rsidRDefault="00372929" w:rsidP="00EA74BA">
      <w:pPr>
        <w:pStyle w:val="a5"/>
        <w:spacing w:line="560" w:lineRule="exact"/>
        <w:ind w:leftChars="0" w:left="0" w:firstLineChars="200" w:firstLine="640"/>
        <w:rPr>
          <w:rFonts w:ascii="仿宋_GB2312" w:eastAsia="仿宋_GB2312"/>
          <w:bCs/>
          <w:sz w:val="32"/>
          <w:szCs w:val="32"/>
        </w:rPr>
      </w:pPr>
      <w:r w:rsidRPr="003E7683">
        <w:rPr>
          <w:rFonts w:ascii="楷体_GB2312" w:hint="eastAsia"/>
          <w:sz w:val="32"/>
          <w:szCs w:val="32"/>
        </w:rPr>
        <w:t>（二）廉政风险防控工作</w:t>
      </w:r>
      <w:r>
        <w:rPr>
          <w:rFonts w:ascii="楷体_GB2312" w:hint="eastAsia"/>
          <w:sz w:val="32"/>
          <w:szCs w:val="32"/>
        </w:rPr>
        <w:t>进一步</w:t>
      </w:r>
      <w:r w:rsidRPr="003E7683">
        <w:rPr>
          <w:rFonts w:ascii="楷体_GB2312" w:hint="eastAsia"/>
          <w:sz w:val="32"/>
          <w:szCs w:val="32"/>
        </w:rPr>
        <w:t>深化。</w:t>
      </w:r>
      <w:r>
        <w:rPr>
          <w:rFonts w:ascii="仿宋_GB2312" w:eastAsia="仿宋_GB2312" w:hint="eastAsia"/>
          <w:bCs/>
          <w:sz w:val="32"/>
          <w:szCs w:val="32"/>
        </w:rPr>
        <w:t>省教育厅</w:t>
      </w:r>
      <w:r w:rsidRPr="003E7683">
        <w:rPr>
          <w:rFonts w:ascii="仿宋_GB2312" w:eastAsia="仿宋_GB2312" w:hint="eastAsia"/>
          <w:bCs/>
          <w:sz w:val="32"/>
          <w:szCs w:val="32"/>
        </w:rPr>
        <w:t>机关按照“全面排查、突出重点、分类防控”的工作思路，经过全员参与的</w:t>
      </w:r>
      <w:r>
        <w:rPr>
          <w:rFonts w:ascii="仿宋_GB2312" w:eastAsia="仿宋_GB2312" w:hint="eastAsia"/>
          <w:bCs/>
          <w:sz w:val="32"/>
          <w:szCs w:val="32"/>
        </w:rPr>
        <w:t>深入</w:t>
      </w:r>
      <w:r w:rsidRPr="003E7683">
        <w:rPr>
          <w:rFonts w:ascii="仿宋_GB2312" w:eastAsia="仿宋_GB2312" w:hint="eastAsia"/>
          <w:bCs/>
          <w:sz w:val="32"/>
          <w:szCs w:val="32"/>
        </w:rPr>
        <w:t>排查，将风险防控责任落实到</w:t>
      </w:r>
      <w:r>
        <w:rPr>
          <w:rFonts w:ascii="仿宋_GB2312" w:eastAsia="仿宋_GB2312" w:hint="eastAsia"/>
          <w:bCs/>
          <w:sz w:val="32"/>
          <w:szCs w:val="32"/>
        </w:rPr>
        <w:t>每个</w:t>
      </w:r>
      <w:r w:rsidRPr="003E7683">
        <w:rPr>
          <w:rFonts w:ascii="仿宋_GB2312" w:eastAsia="仿宋_GB2312" w:hint="eastAsia"/>
          <w:bCs/>
          <w:sz w:val="32"/>
          <w:szCs w:val="32"/>
        </w:rPr>
        <w:t>处室、岗位和干部个人。省教育纪工委</w:t>
      </w:r>
      <w:r>
        <w:rPr>
          <w:rFonts w:ascii="仿宋_GB2312" w:eastAsia="仿宋_GB2312" w:hint="eastAsia"/>
          <w:bCs/>
          <w:sz w:val="32"/>
          <w:szCs w:val="32"/>
        </w:rPr>
        <w:t>办公室</w:t>
      </w:r>
      <w:r w:rsidRPr="003E7683">
        <w:rPr>
          <w:rFonts w:ascii="仿宋_GB2312" w:eastAsia="仿宋_GB2312" w:hint="eastAsia"/>
          <w:bCs/>
          <w:sz w:val="32"/>
          <w:szCs w:val="32"/>
        </w:rPr>
        <w:t>率先</w:t>
      </w:r>
      <w:r>
        <w:rPr>
          <w:rFonts w:ascii="仿宋_GB2312" w:eastAsia="仿宋_GB2312" w:hint="eastAsia"/>
          <w:bCs/>
          <w:sz w:val="32"/>
          <w:szCs w:val="32"/>
        </w:rPr>
        <w:t>公开部门业务流程图和廉政风险防控排查表，将风险防控“上桌上墙”，使廉政风险看得见、记得牢、防得住，得到省纪委黄先耀书记的肯定和表扬。</w:t>
      </w:r>
      <w:r w:rsidRPr="003E7683">
        <w:rPr>
          <w:rFonts w:ascii="仿宋_GB2312" w:eastAsia="仿宋_GB2312" w:hint="eastAsia"/>
          <w:bCs/>
          <w:sz w:val="32"/>
          <w:szCs w:val="32"/>
        </w:rPr>
        <w:t>各高校</w:t>
      </w:r>
      <w:r>
        <w:rPr>
          <w:rFonts w:ascii="仿宋_GB2312" w:eastAsia="仿宋_GB2312" w:hint="eastAsia"/>
          <w:bCs/>
          <w:sz w:val="32"/>
          <w:szCs w:val="32"/>
        </w:rPr>
        <w:t>突出重点，进一步</w:t>
      </w:r>
      <w:r w:rsidRPr="003E7683">
        <w:rPr>
          <w:rFonts w:ascii="仿宋_GB2312" w:eastAsia="仿宋_GB2312" w:hint="eastAsia"/>
          <w:bCs/>
          <w:sz w:val="32"/>
          <w:szCs w:val="32"/>
        </w:rPr>
        <w:t>完善</w:t>
      </w:r>
      <w:r>
        <w:rPr>
          <w:rFonts w:ascii="仿宋_GB2312" w:eastAsia="仿宋_GB2312" w:hint="eastAsia"/>
          <w:bCs/>
          <w:sz w:val="32"/>
          <w:szCs w:val="32"/>
        </w:rPr>
        <w:t>工程建设、物资采购、科研经费管理等重点领域的廉政风险防控机制。省监察厅、预防腐败局、</w:t>
      </w:r>
      <w:r w:rsidRPr="003E7683">
        <w:rPr>
          <w:rFonts w:ascii="仿宋_GB2312" w:eastAsia="仿宋_GB2312" w:hint="eastAsia"/>
          <w:bCs/>
          <w:sz w:val="32"/>
          <w:szCs w:val="32"/>
        </w:rPr>
        <w:t>教育厅</w:t>
      </w:r>
      <w:r>
        <w:rPr>
          <w:rFonts w:ascii="仿宋_GB2312" w:eastAsia="仿宋_GB2312" w:hint="eastAsia"/>
          <w:bCs/>
          <w:sz w:val="32"/>
          <w:szCs w:val="32"/>
        </w:rPr>
        <w:t>联合</w:t>
      </w:r>
      <w:r w:rsidRPr="003E7683">
        <w:rPr>
          <w:rFonts w:ascii="仿宋_GB2312" w:eastAsia="仿宋_GB2312" w:hint="eastAsia"/>
          <w:bCs/>
          <w:sz w:val="32"/>
          <w:szCs w:val="32"/>
        </w:rPr>
        <w:t>出台了《关于加强我省高校货物采购廉政风险防控工作的办法》。</w:t>
      </w:r>
    </w:p>
    <w:p w:rsidR="00372929" w:rsidRPr="003A264E" w:rsidRDefault="00372929" w:rsidP="00EA74BA">
      <w:pPr>
        <w:pStyle w:val="a5"/>
        <w:spacing w:line="560" w:lineRule="exact"/>
        <w:ind w:leftChars="0" w:left="0" w:firstLineChars="229" w:firstLine="733"/>
        <w:rPr>
          <w:rFonts w:ascii="仿宋_GB2312" w:eastAsia="仿宋_GB2312"/>
          <w:sz w:val="32"/>
          <w:szCs w:val="32"/>
        </w:rPr>
      </w:pPr>
      <w:r w:rsidRPr="003E7683">
        <w:rPr>
          <w:rFonts w:ascii="楷体_GB2312" w:hAnsi="楷体" w:hint="eastAsia"/>
          <w:sz w:val="32"/>
          <w:szCs w:val="32"/>
        </w:rPr>
        <w:t>（三）反腐倡廉教育</w:t>
      </w:r>
      <w:r>
        <w:rPr>
          <w:rFonts w:ascii="楷体_GB2312" w:hAnsi="楷体" w:hint="eastAsia"/>
          <w:sz w:val="32"/>
          <w:szCs w:val="32"/>
        </w:rPr>
        <w:t>进一步拓展</w:t>
      </w:r>
      <w:r w:rsidRPr="003E7683">
        <w:rPr>
          <w:rFonts w:ascii="楷体_GB2312" w:hAnsi="楷体" w:hint="eastAsia"/>
          <w:sz w:val="32"/>
          <w:szCs w:val="32"/>
        </w:rPr>
        <w:t>。</w:t>
      </w:r>
      <w:r w:rsidRPr="003E7683">
        <w:rPr>
          <w:rFonts w:ascii="仿宋_GB2312" w:eastAsia="仿宋_GB2312" w:hint="eastAsia"/>
          <w:sz w:val="32"/>
          <w:szCs w:val="32"/>
        </w:rPr>
        <w:t>开展以“严纪律、正作风、促廉洁”为主题的纪律教育学习月活动。举办</w:t>
      </w:r>
      <w:r w:rsidR="004A29E6">
        <w:rPr>
          <w:rFonts w:ascii="仿宋_GB2312" w:eastAsia="仿宋_GB2312" w:hAnsi="华文中宋" w:hint="eastAsia"/>
          <w:sz w:val="32"/>
          <w:szCs w:val="32"/>
        </w:rPr>
        <w:t>广州</w:t>
      </w:r>
      <w:r w:rsidRPr="003E7683">
        <w:rPr>
          <w:rFonts w:ascii="仿宋_GB2312" w:eastAsia="仿宋_GB2312" w:hAnsi="华文中宋" w:hint="eastAsia"/>
          <w:sz w:val="32"/>
          <w:szCs w:val="32"/>
        </w:rPr>
        <w:t>市属</w:t>
      </w:r>
      <w:r w:rsidRPr="003E7683">
        <w:rPr>
          <w:rFonts w:ascii="仿宋_GB2312" w:eastAsia="仿宋_GB2312" w:hint="eastAsia"/>
          <w:sz w:val="32"/>
          <w:szCs w:val="32"/>
        </w:rPr>
        <w:t>高校重点部门、关键岗位负责人廉政辅导报告会</w:t>
      </w:r>
      <w:r>
        <w:rPr>
          <w:rFonts w:ascii="仿宋_GB2312" w:eastAsia="仿宋_GB2312" w:hint="eastAsia"/>
          <w:sz w:val="32"/>
          <w:szCs w:val="32"/>
        </w:rPr>
        <w:t>，经过连续</w:t>
      </w:r>
      <w:r>
        <w:rPr>
          <w:rFonts w:ascii="仿宋_GB2312" w:eastAsia="仿宋_GB2312"/>
          <w:sz w:val="32"/>
          <w:szCs w:val="32"/>
        </w:rPr>
        <w:t>3</w:t>
      </w:r>
      <w:r>
        <w:rPr>
          <w:rFonts w:ascii="仿宋_GB2312" w:eastAsia="仿宋_GB2312" w:hint="eastAsia"/>
          <w:sz w:val="32"/>
          <w:szCs w:val="32"/>
        </w:rPr>
        <w:t>年分区分类举办</w:t>
      </w:r>
      <w:r>
        <w:rPr>
          <w:rFonts w:ascii="仿宋_GB2312" w:eastAsia="仿宋_GB2312"/>
          <w:sz w:val="32"/>
          <w:szCs w:val="32"/>
        </w:rPr>
        <w:t>4</w:t>
      </w:r>
      <w:r>
        <w:rPr>
          <w:rFonts w:ascii="仿宋_GB2312" w:eastAsia="仿宋_GB2312" w:hint="eastAsia"/>
          <w:sz w:val="32"/>
          <w:szCs w:val="32"/>
        </w:rPr>
        <w:t>场</w:t>
      </w:r>
      <w:r w:rsidR="004A29E6">
        <w:rPr>
          <w:rFonts w:ascii="仿宋_GB2312" w:eastAsia="仿宋_GB2312" w:hint="eastAsia"/>
          <w:sz w:val="32"/>
          <w:szCs w:val="32"/>
        </w:rPr>
        <w:t>廉政</w:t>
      </w:r>
      <w:r>
        <w:rPr>
          <w:rFonts w:ascii="仿宋_GB2312" w:eastAsia="仿宋_GB2312" w:hint="eastAsia"/>
          <w:sz w:val="32"/>
          <w:szCs w:val="32"/>
        </w:rPr>
        <w:t>专题辅导，基本实现全省高校</w:t>
      </w:r>
      <w:r w:rsidRPr="003E7683">
        <w:rPr>
          <w:rFonts w:ascii="仿宋_GB2312" w:eastAsia="仿宋_GB2312" w:hint="eastAsia"/>
          <w:sz w:val="32"/>
          <w:szCs w:val="32"/>
        </w:rPr>
        <w:t>重点部门、关键岗位负责人廉</w:t>
      </w:r>
      <w:r w:rsidR="004A29E6">
        <w:rPr>
          <w:rFonts w:ascii="仿宋_GB2312" w:eastAsia="仿宋_GB2312" w:hint="eastAsia"/>
          <w:sz w:val="32"/>
          <w:szCs w:val="32"/>
        </w:rPr>
        <w:t>政专题</w:t>
      </w:r>
      <w:r>
        <w:rPr>
          <w:rFonts w:ascii="仿宋_GB2312" w:eastAsia="仿宋_GB2312" w:hint="eastAsia"/>
          <w:sz w:val="32"/>
          <w:szCs w:val="32"/>
        </w:rPr>
        <w:t>教育全覆盖。</w:t>
      </w:r>
      <w:r w:rsidRPr="003E7683">
        <w:rPr>
          <w:rFonts w:ascii="仿宋_GB2312" w:eastAsia="仿宋_GB2312" w:hint="eastAsia"/>
          <w:sz w:val="32"/>
          <w:szCs w:val="32"/>
        </w:rPr>
        <w:t>组织参观省反腐倡廉教育基地和“广东省廉政文物展”。</w:t>
      </w:r>
      <w:r>
        <w:rPr>
          <w:rFonts w:ascii="仿宋_GB2312" w:eastAsia="仿宋_GB2312" w:hint="eastAsia"/>
          <w:sz w:val="32"/>
          <w:szCs w:val="32"/>
        </w:rPr>
        <w:t>完成</w:t>
      </w:r>
      <w:r w:rsidRPr="003E7683">
        <w:rPr>
          <w:rFonts w:ascii="仿宋_GB2312" w:eastAsia="仿宋_GB2312" w:hint="eastAsia"/>
          <w:sz w:val="32"/>
          <w:szCs w:val="32"/>
        </w:rPr>
        <w:t>中小学《廉洁修身》教材修订</w:t>
      </w:r>
      <w:r>
        <w:rPr>
          <w:rFonts w:ascii="仿宋_GB2312" w:eastAsia="仿宋_GB2312" w:hint="eastAsia"/>
          <w:sz w:val="32"/>
          <w:szCs w:val="32"/>
        </w:rPr>
        <w:t>，并</w:t>
      </w:r>
      <w:r w:rsidRPr="003E7683">
        <w:rPr>
          <w:rFonts w:ascii="仿宋_GB2312" w:eastAsia="仿宋_GB2312" w:hint="eastAsia"/>
          <w:sz w:val="32"/>
          <w:szCs w:val="32"/>
        </w:rPr>
        <w:t>发放到全省各有关学校使用。举办首届大学生“廉洁</w:t>
      </w:r>
      <w:r w:rsidRPr="003E7683">
        <w:rPr>
          <w:rFonts w:ascii="仿宋_GB2312" w:eastAsia="仿宋_GB2312"/>
          <w:sz w:val="32"/>
          <w:szCs w:val="32"/>
        </w:rPr>
        <w:t>•</w:t>
      </w:r>
      <w:r w:rsidRPr="003E7683">
        <w:rPr>
          <w:rFonts w:ascii="仿宋_GB2312" w:eastAsia="仿宋_GB2312" w:hint="eastAsia"/>
          <w:sz w:val="32"/>
          <w:szCs w:val="32"/>
        </w:rPr>
        <w:t>诚信”主题辩论赛，</w:t>
      </w:r>
      <w:r w:rsidRPr="003E7683">
        <w:rPr>
          <w:rFonts w:ascii="仿宋_GB2312" w:eastAsia="仿宋_GB2312"/>
          <w:sz w:val="32"/>
          <w:szCs w:val="32"/>
        </w:rPr>
        <w:t>96</w:t>
      </w:r>
      <w:r w:rsidRPr="003E7683">
        <w:rPr>
          <w:rFonts w:ascii="仿宋_GB2312" w:eastAsia="仿宋_GB2312" w:hint="eastAsia"/>
          <w:sz w:val="32"/>
          <w:szCs w:val="32"/>
        </w:rPr>
        <w:t>所高校进行近百场比赛，中山大学、华南理工大学分获冠亚军，决赛实况在广东电视台转播。各高校积极参加省纪委“微戏剧、微动漫、微小说、报告文学”征集活动，报送作品</w:t>
      </w:r>
      <w:r w:rsidRPr="003E7683">
        <w:rPr>
          <w:rFonts w:ascii="仿宋_GB2312" w:eastAsia="仿宋_GB2312"/>
          <w:sz w:val="32"/>
          <w:szCs w:val="32"/>
        </w:rPr>
        <w:t>160</w:t>
      </w:r>
      <w:r w:rsidRPr="003E7683">
        <w:rPr>
          <w:rFonts w:ascii="仿宋_GB2312" w:eastAsia="仿宋_GB2312" w:hint="eastAsia"/>
          <w:sz w:val="32"/>
          <w:szCs w:val="32"/>
        </w:rPr>
        <w:t>幅；参加“第三届全省廉洁读书月”活动，报送征文</w:t>
      </w:r>
      <w:r w:rsidRPr="003E7683">
        <w:rPr>
          <w:rFonts w:ascii="仿宋_GB2312" w:eastAsia="仿宋_GB2312"/>
          <w:sz w:val="32"/>
          <w:szCs w:val="32"/>
        </w:rPr>
        <w:t>525</w:t>
      </w:r>
      <w:r w:rsidRPr="003E7683">
        <w:rPr>
          <w:rFonts w:ascii="仿宋_GB2312" w:eastAsia="仿宋_GB2312" w:hint="eastAsia"/>
          <w:sz w:val="32"/>
          <w:szCs w:val="32"/>
        </w:rPr>
        <w:t>篇</w:t>
      </w:r>
      <w:r>
        <w:rPr>
          <w:rFonts w:ascii="仿宋_GB2312" w:eastAsia="仿宋_GB2312" w:hint="eastAsia"/>
          <w:sz w:val="32"/>
          <w:szCs w:val="32"/>
        </w:rPr>
        <w:t>；参加</w:t>
      </w:r>
      <w:r w:rsidRPr="003E7683">
        <w:rPr>
          <w:rFonts w:ascii="仿宋_GB2312" w:eastAsia="仿宋_GB2312" w:hint="eastAsia"/>
          <w:sz w:val="32"/>
          <w:szCs w:val="32"/>
        </w:rPr>
        <w:t>第</w:t>
      </w:r>
      <w:r w:rsidRPr="003E7683">
        <w:rPr>
          <w:rFonts w:ascii="仿宋_GB2312" w:eastAsia="仿宋_GB2312" w:hint="eastAsia"/>
          <w:sz w:val="32"/>
          <w:szCs w:val="32"/>
        </w:rPr>
        <w:lastRenderedPageBreak/>
        <w:t>二届全国高校廉政文化作品大赛</w:t>
      </w:r>
      <w:r>
        <w:rPr>
          <w:rFonts w:ascii="仿宋_GB2312" w:eastAsia="仿宋_GB2312" w:hint="eastAsia"/>
          <w:sz w:val="32"/>
          <w:szCs w:val="32"/>
        </w:rPr>
        <w:t>活动，</w:t>
      </w:r>
      <w:r w:rsidRPr="003A264E">
        <w:rPr>
          <w:rFonts w:ascii="仿宋_GB2312" w:eastAsia="仿宋_GB2312" w:hint="eastAsia"/>
          <w:sz w:val="32"/>
          <w:szCs w:val="32"/>
        </w:rPr>
        <w:t>广东海洋大学、韶关学院、佛山</w:t>
      </w:r>
      <w:r>
        <w:rPr>
          <w:rFonts w:ascii="仿宋_GB2312" w:eastAsia="仿宋_GB2312" w:hint="eastAsia"/>
          <w:sz w:val="32"/>
          <w:szCs w:val="32"/>
        </w:rPr>
        <w:t>科学技术</w:t>
      </w:r>
      <w:r w:rsidRPr="003A264E">
        <w:rPr>
          <w:rFonts w:ascii="仿宋_GB2312" w:eastAsia="仿宋_GB2312" w:hint="eastAsia"/>
          <w:sz w:val="32"/>
          <w:szCs w:val="32"/>
        </w:rPr>
        <w:t>学院、广东轻工职业</w:t>
      </w:r>
      <w:r>
        <w:rPr>
          <w:rFonts w:ascii="仿宋_GB2312" w:eastAsia="仿宋_GB2312" w:hint="eastAsia"/>
          <w:sz w:val="32"/>
          <w:szCs w:val="32"/>
        </w:rPr>
        <w:t>技术</w:t>
      </w:r>
      <w:r w:rsidRPr="003A264E">
        <w:rPr>
          <w:rFonts w:ascii="仿宋_GB2312" w:eastAsia="仿宋_GB2312" w:hint="eastAsia"/>
          <w:sz w:val="32"/>
          <w:szCs w:val="32"/>
        </w:rPr>
        <w:t>学院、广东外语艺术职业学院、广东科学技术职业学院和广东白云学院</w:t>
      </w:r>
      <w:r w:rsidRPr="003E7683">
        <w:rPr>
          <w:rFonts w:ascii="仿宋_GB2312" w:eastAsia="仿宋_GB2312" w:hint="eastAsia"/>
          <w:sz w:val="32"/>
          <w:szCs w:val="32"/>
        </w:rPr>
        <w:t>等</w:t>
      </w:r>
      <w:r>
        <w:rPr>
          <w:rFonts w:ascii="仿宋_GB2312" w:eastAsia="仿宋_GB2312"/>
          <w:sz w:val="32"/>
          <w:szCs w:val="32"/>
        </w:rPr>
        <w:t>7</w:t>
      </w:r>
      <w:r w:rsidRPr="003E7683">
        <w:rPr>
          <w:rFonts w:ascii="仿宋_GB2312" w:eastAsia="仿宋_GB2312" w:hint="eastAsia"/>
          <w:sz w:val="32"/>
          <w:szCs w:val="32"/>
        </w:rPr>
        <w:t>所院校的</w:t>
      </w:r>
      <w:r w:rsidRPr="003E7683">
        <w:rPr>
          <w:rFonts w:ascii="仿宋_GB2312" w:eastAsia="仿宋_GB2312"/>
          <w:sz w:val="32"/>
          <w:szCs w:val="32"/>
        </w:rPr>
        <w:t>10</w:t>
      </w:r>
      <w:r>
        <w:rPr>
          <w:rFonts w:ascii="仿宋_GB2312" w:eastAsia="仿宋_GB2312" w:hint="eastAsia"/>
          <w:sz w:val="32"/>
          <w:szCs w:val="32"/>
        </w:rPr>
        <w:t>件</w:t>
      </w:r>
      <w:r w:rsidRPr="003E7683">
        <w:rPr>
          <w:rFonts w:ascii="仿宋_GB2312" w:eastAsia="仿宋_GB2312" w:hint="eastAsia"/>
          <w:sz w:val="32"/>
          <w:szCs w:val="32"/>
        </w:rPr>
        <w:t>作品</w:t>
      </w:r>
      <w:r>
        <w:rPr>
          <w:rFonts w:ascii="仿宋_GB2312" w:eastAsia="仿宋_GB2312" w:hint="eastAsia"/>
          <w:sz w:val="32"/>
          <w:szCs w:val="32"/>
        </w:rPr>
        <w:t>获奖</w:t>
      </w:r>
      <w:r w:rsidRPr="003E7683">
        <w:rPr>
          <w:rFonts w:ascii="仿宋_GB2312" w:eastAsia="仿宋_GB2312" w:hint="eastAsia"/>
          <w:sz w:val="32"/>
          <w:szCs w:val="32"/>
        </w:rPr>
        <w:t>，省教育纪工委获优秀组织奖。</w:t>
      </w:r>
    </w:p>
    <w:p w:rsidR="00372929" w:rsidRPr="003E7683" w:rsidRDefault="00372929" w:rsidP="00EA74BA">
      <w:pPr>
        <w:spacing w:line="560" w:lineRule="exact"/>
        <w:ind w:firstLineChars="200" w:firstLine="640"/>
        <w:rPr>
          <w:rFonts w:ascii="仿宋_GB2312" w:eastAsia="仿宋_GB2312"/>
          <w:szCs w:val="32"/>
        </w:rPr>
      </w:pPr>
      <w:r w:rsidRPr="003E7683">
        <w:rPr>
          <w:rFonts w:ascii="楷体_GB2312" w:eastAsia="楷体_GB2312" w:hint="eastAsia"/>
          <w:szCs w:val="32"/>
        </w:rPr>
        <w:t>（四）</w:t>
      </w:r>
      <w:r>
        <w:rPr>
          <w:rFonts w:ascii="楷体_GB2312" w:eastAsia="楷体_GB2312" w:hAnsi="楷体" w:hint="eastAsia"/>
          <w:szCs w:val="32"/>
        </w:rPr>
        <w:t>教育乱收费治理深入推进</w:t>
      </w:r>
      <w:r w:rsidRPr="003E7683">
        <w:rPr>
          <w:rFonts w:ascii="楷体_GB2312" w:eastAsia="楷体_GB2312" w:hAnsi="楷体" w:hint="eastAsia"/>
          <w:szCs w:val="32"/>
        </w:rPr>
        <w:t>。</w:t>
      </w:r>
      <w:r>
        <w:rPr>
          <w:rFonts w:ascii="仿宋_GB2312" w:eastAsia="仿宋_GB2312" w:hint="eastAsia"/>
          <w:szCs w:val="32"/>
        </w:rPr>
        <w:t>按照</w:t>
      </w:r>
      <w:r w:rsidRPr="003E7683">
        <w:rPr>
          <w:rFonts w:ascii="仿宋_GB2312" w:eastAsia="仿宋_GB2312" w:hAnsi="Arial"/>
          <w:kern w:val="0"/>
          <w:szCs w:val="32"/>
        </w:rPr>
        <w:t>2013</w:t>
      </w:r>
      <w:r>
        <w:rPr>
          <w:rFonts w:ascii="仿宋_GB2312" w:eastAsia="仿宋_GB2312" w:hAnsi="Arial" w:hint="eastAsia"/>
          <w:kern w:val="0"/>
          <w:szCs w:val="32"/>
        </w:rPr>
        <w:t>年我省规范教育收费工作</w:t>
      </w:r>
      <w:r w:rsidRPr="003E7683">
        <w:rPr>
          <w:rFonts w:ascii="仿宋_GB2312" w:eastAsia="仿宋_GB2312" w:hAnsi="Arial" w:hint="eastAsia"/>
          <w:kern w:val="0"/>
          <w:szCs w:val="32"/>
        </w:rPr>
        <w:t>实施意见</w:t>
      </w:r>
      <w:r>
        <w:rPr>
          <w:rFonts w:ascii="仿宋_GB2312" w:eastAsia="仿宋_GB2312" w:hAnsi="Arial" w:hint="eastAsia"/>
          <w:kern w:val="0"/>
          <w:szCs w:val="32"/>
        </w:rPr>
        <w:t>，</w:t>
      </w:r>
      <w:r w:rsidRPr="003E7683">
        <w:rPr>
          <w:rFonts w:ascii="仿宋_GB2312" w:eastAsia="仿宋_GB2312" w:hint="eastAsia"/>
          <w:szCs w:val="32"/>
        </w:rPr>
        <w:t>加强中小学教辅材料选用管理</w:t>
      </w:r>
      <w:r>
        <w:rPr>
          <w:rFonts w:ascii="仿宋_GB2312" w:eastAsia="仿宋_GB2312" w:hint="eastAsia"/>
          <w:szCs w:val="32"/>
        </w:rPr>
        <w:t>，</w:t>
      </w:r>
      <w:r w:rsidR="008C53C7">
        <w:rPr>
          <w:rFonts w:ascii="仿宋_GB2312" w:eastAsia="仿宋_GB2312" w:hint="eastAsia"/>
          <w:szCs w:val="32"/>
        </w:rPr>
        <w:t>督促完善中小学教育收费管理办法，</w:t>
      </w:r>
      <w:r>
        <w:rPr>
          <w:rFonts w:ascii="仿宋_GB2312" w:eastAsia="仿宋_GB2312" w:hint="eastAsia"/>
          <w:szCs w:val="32"/>
        </w:rPr>
        <w:t>调整</w:t>
      </w:r>
      <w:r w:rsidRPr="003E7683">
        <w:rPr>
          <w:rFonts w:ascii="仿宋_GB2312" w:eastAsia="仿宋_GB2312" w:cs="宋体" w:hint="eastAsia"/>
          <w:kern w:val="0"/>
          <w:szCs w:val="32"/>
        </w:rPr>
        <w:t>中小学教育收费</w:t>
      </w:r>
      <w:r w:rsidRPr="003E7683">
        <w:rPr>
          <w:rFonts w:ascii="仿宋_GB2312" w:eastAsia="仿宋_GB2312" w:hint="eastAsia"/>
          <w:szCs w:val="32"/>
        </w:rPr>
        <w:t>动态</w:t>
      </w:r>
      <w:r w:rsidRPr="003E7683">
        <w:rPr>
          <w:rFonts w:ascii="仿宋_GB2312" w:eastAsia="仿宋_GB2312" w:cs="宋体" w:hint="eastAsia"/>
          <w:kern w:val="0"/>
          <w:szCs w:val="32"/>
        </w:rPr>
        <w:t>监测点</w:t>
      </w:r>
      <w:r w:rsidRPr="003E7683">
        <w:rPr>
          <w:rFonts w:ascii="仿宋_GB2312" w:eastAsia="仿宋_GB2312" w:hint="eastAsia"/>
          <w:szCs w:val="32"/>
        </w:rPr>
        <w:t>。将规范教育收费与教育“创强争先”督导验收挂钩，</w:t>
      </w:r>
      <w:r>
        <w:rPr>
          <w:rFonts w:ascii="仿宋_GB2312" w:eastAsia="仿宋_GB2312" w:hAnsi="??" w:hint="eastAsia"/>
          <w:szCs w:val="32"/>
        </w:rPr>
        <w:t>实行违规收费“一票否决”</w:t>
      </w:r>
      <w:r w:rsidRPr="003E7683">
        <w:rPr>
          <w:rFonts w:ascii="仿宋_GB2312" w:eastAsia="仿宋_GB2312" w:hAnsi="??" w:hint="eastAsia"/>
          <w:szCs w:val="32"/>
        </w:rPr>
        <w:t>。</w:t>
      </w:r>
      <w:r w:rsidRPr="003E7683">
        <w:rPr>
          <w:rFonts w:ascii="仿宋_GB2312" w:eastAsia="仿宋_GB2312" w:hAnsi="仿宋" w:hint="eastAsia"/>
          <w:szCs w:val="32"/>
        </w:rPr>
        <w:t>对</w:t>
      </w:r>
      <w:r w:rsidRPr="003E7683">
        <w:rPr>
          <w:rFonts w:ascii="仿宋_GB2312" w:eastAsia="仿宋_GB2312" w:hint="eastAsia"/>
          <w:szCs w:val="32"/>
        </w:rPr>
        <w:t>教育收费</w:t>
      </w:r>
      <w:r w:rsidRPr="003E7683">
        <w:rPr>
          <w:rFonts w:ascii="仿宋_GB2312" w:eastAsia="仿宋_GB2312" w:hAnsi="仿宋" w:hint="eastAsia"/>
          <w:szCs w:val="32"/>
        </w:rPr>
        <w:t>信访投诉较严重的地区，加强督查</w:t>
      </w:r>
      <w:r>
        <w:rPr>
          <w:rFonts w:ascii="仿宋_GB2312" w:eastAsia="仿宋_GB2312" w:hAnsi="仿宋" w:hint="eastAsia"/>
          <w:szCs w:val="32"/>
        </w:rPr>
        <w:t>直</w:t>
      </w:r>
      <w:r w:rsidRPr="003E7683">
        <w:rPr>
          <w:rFonts w:ascii="仿宋_GB2312" w:eastAsia="仿宋_GB2312" w:hAnsi="仿宋" w:hint="eastAsia"/>
          <w:szCs w:val="32"/>
        </w:rPr>
        <w:t>办。</w:t>
      </w:r>
      <w:r w:rsidRPr="003E7683">
        <w:rPr>
          <w:rFonts w:ascii="仿宋_GB2312" w:eastAsia="仿宋_GB2312" w:hint="eastAsia"/>
          <w:szCs w:val="32"/>
        </w:rPr>
        <w:t>省治理教育乱收费厅际联席会议办公室共受理教育收费信访</w:t>
      </w:r>
      <w:r w:rsidRPr="003E7683">
        <w:rPr>
          <w:rFonts w:ascii="仿宋_GB2312" w:eastAsia="仿宋_GB2312"/>
          <w:szCs w:val="32"/>
        </w:rPr>
        <w:t>364</w:t>
      </w:r>
      <w:r w:rsidRPr="003E7683">
        <w:rPr>
          <w:rFonts w:ascii="仿宋_GB2312" w:eastAsia="仿宋_GB2312" w:hint="eastAsia"/>
          <w:szCs w:val="32"/>
        </w:rPr>
        <w:t>件</w:t>
      </w:r>
      <w:r w:rsidRPr="003E7683">
        <w:rPr>
          <w:rFonts w:ascii="仿宋_GB2312" w:eastAsia="仿宋_GB2312" w:hint="eastAsia"/>
          <w:color w:val="000000"/>
          <w:szCs w:val="32"/>
        </w:rPr>
        <w:t>，</w:t>
      </w:r>
      <w:r>
        <w:rPr>
          <w:rFonts w:ascii="仿宋_GB2312" w:eastAsia="仿宋_GB2312" w:hAnsi="仿宋" w:hint="eastAsia"/>
          <w:szCs w:val="32"/>
        </w:rPr>
        <w:t>直接</w:t>
      </w:r>
      <w:r w:rsidRPr="003E7683">
        <w:rPr>
          <w:rFonts w:ascii="仿宋_GB2312" w:eastAsia="仿宋_GB2312" w:hAnsi="仿宋" w:hint="eastAsia"/>
          <w:szCs w:val="32"/>
        </w:rPr>
        <w:t>查处</w:t>
      </w:r>
      <w:r>
        <w:rPr>
          <w:rFonts w:ascii="仿宋_GB2312" w:eastAsia="仿宋_GB2312" w:hAnsi="仿宋" w:hint="eastAsia"/>
          <w:szCs w:val="32"/>
        </w:rPr>
        <w:t>了江门、佛山、湛江等地的学校违规收费问题，对涉事校长予以免职处理，</w:t>
      </w:r>
      <w:r w:rsidRPr="003E7683">
        <w:rPr>
          <w:rFonts w:ascii="仿宋_GB2312" w:eastAsia="仿宋_GB2312" w:hint="eastAsia"/>
          <w:szCs w:val="32"/>
        </w:rPr>
        <w:t>集中通报了</w:t>
      </w:r>
      <w:r w:rsidRPr="003E7683">
        <w:rPr>
          <w:rFonts w:ascii="仿宋_GB2312" w:eastAsia="仿宋_GB2312"/>
          <w:bCs/>
          <w:szCs w:val="32"/>
        </w:rPr>
        <w:t>6</w:t>
      </w:r>
      <w:r w:rsidRPr="003E7683">
        <w:rPr>
          <w:rFonts w:ascii="仿宋_GB2312" w:eastAsia="仿宋_GB2312" w:hint="eastAsia"/>
          <w:bCs/>
          <w:szCs w:val="32"/>
        </w:rPr>
        <w:t>起</w:t>
      </w:r>
      <w:r w:rsidRPr="003E7683">
        <w:rPr>
          <w:rFonts w:ascii="仿宋_GB2312" w:eastAsia="仿宋_GB2312" w:hint="eastAsia"/>
          <w:szCs w:val="32"/>
        </w:rPr>
        <w:t>典型案例</w:t>
      </w:r>
      <w:r w:rsidRPr="003E7683">
        <w:rPr>
          <w:rFonts w:ascii="仿宋_GB2312" w:eastAsia="仿宋_GB2312" w:hint="eastAsia"/>
          <w:kern w:val="0"/>
          <w:szCs w:val="32"/>
        </w:rPr>
        <w:t>。全省共查处教育乱收费责任人</w:t>
      </w:r>
      <w:r>
        <w:rPr>
          <w:rFonts w:ascii="仿宋_GB2312" w:eastAsia="仿宋_GB2312"/>
          <w:kern w:val="0"/>
          <w:szCs w:val="32"/>
        </w:rPr>
        <w:t>79</w:t>
      </w:r>
      <w:r>
        <w:rPr>
          <w:rFonts w:ascii="仿宋_GB2312" w:eastAsia="仿宋_GB2312" w:hint="eastAsia"/>
          <w:kern w:val="0"/>
          <w:szCs w:val="32"/>
        </w:rPr>
        <w:t>人，清退违规</w:t>
      </w:r>
      <w:r w:rsidRPr="003E7683">
        <w:rPr>
          <w:rFonts w:ascii="仿宋_GB2312" w:eastAsia="仿宋_GB2312" w:hint="eastAsia"/>
          <w:kern w:val="0"/>
          <w:szCs w:val="32"/>
        </w:rPr>
        <w:t>收费</w:t>
      </w:r>
      <w:r>
        <w:rPr>
          <w:rFonts w:ascii="仿宋_GB2312" w:eastAsia="仿宋_GB2312"/>
          <w:kern w:val="0"/>
          <w:szCs w:val="32"/>
        </w:rPr>
        <w:t>492</w:t>
      </w:r>
      <w:r w:rsidRPr="003E7683">
        <w:rPr>
          <w:rFonts w:ascii="仿宋_GB2312" w:eastAsia="仿宋_GB2312" w:hint="eastAsia"/>
          <w:kern w:val="0"/>
          <w:szCs w:val="32"/>
        </w:rPr>
        <w:t>万元。</w:t>
      </w:r>
      <w:r w:rsidR="008C53C7">
        <w:rPr>
          <w:rFonts w:ascii="仿宋_GB2312" w:eastAsia="仿宋_GB2312" w:hint="eastAsia"/>
          <w:kern w:val="0"/>
          <w:szCs w:val="32"/>
        </w:rPr>
        <w:t>中小学违规补课和滥订滥发教辅材料现象得到有效</w:t>
      </w:r>
      <w:r w:rsidR="002933C5">
        <w:rPr>
          <w:rFonts w:ascii="仿宋_GB2312" w:eastAsia="仿宋_GB2312" w:hint="eastAsia"/>
          <w:kern w:val="0"/>
          <w:szCs w:val="32"/>
        </w:rPr>
        <w:t>遏制。</w:t>
      </w:r>
    </w:p>
    <w:p w:rsidR="00372929" w:rsidRDefault="00372929" w:rsidP="00EA74BA">
      <w:pPr>
        <w:spacing w:line="560" w:lineRule="exact"/>
        <w:ind w:firstLineChars="200" w:firstLine="640"/>
        <w:rPr>
          <w:rFonts w:ascii="仿宋_GB2312" w:eastAsia="仿宋_GB2312" w:hAnsi="黑体"/>
          <w:szCs w:val="32"/>
        </w:rPr>
      </w:pPr>
      <w:r w:rsidRPr="003E7683">
        <w:rPr>
          <w:rFonts w:ascii="楷体_GB2312" w:eastAsia="楷体_GB2312" w:hint="eastAsia"/>
          <w:szCs w:val="32"/>
        </w:rPr>
        <w:t>（五）</w:t>
      </w:r>
      <w:r>
        <w:rPr>
          <w:rFonts w:ascii="楷体_GB2312" w:eastAsia="楷体_GB2312" w:hAnsi="楷体" w:hint="eastAsia"/>
          <w:szCs w:val="32"/>
        </w:rPr>
        <w:t>重点领域的监督制约不断强化</w:t>
      </w:r>
      <w:r w:rsidRPr="003E7683">
        <w:rPr>
          <w:rFonts w:ascii="楷体_GB2312" w:eastAsia="楷体_GB2312" w:hAnsi="楷体" w:hint="eastAsia"/>
          <w:szCs w:val="32"/>
        </w:rPr>
        <w:t>。</w:t>
      </w:r>
      <w:r w:rsidRPr="00137246">
        <w:rPr>
          <w:rFonts w:eastAsia="仿宋_GB2312" w:hint="eastAsia"/>
          <w:color w:val="000000"/>
          <w:szCs w:val="32"/>
        </w:rPr>
        <w:t>严格执行</w:t>
      </w:r>
      <w:r>
        <w:rPr>
          <w:rFonts w:eastAsia="仿宋_GB2312" w:hint="eastAsia"/>
          <w:color w:val="000000"/>
          <w:szCs w:val="32"/>
        </w:rPr>
        <w:t>教育部</w:t>
      </w:r>
      <w:r w:rsidRPr="00137246">
        <w:rPr>
          <w:rFonts w:eastAsia="仿宋_GB2312" w:hint="eastAsia"/>
          <w:color w:val="000000"/>
          <w:szCs w:val="32"/>
        </w:rPr>
        <w:t>招生工作</w:t>
      </w:r>
      <w:r>
        <w:rPr>
          <w:rFonts w:eastAsia="仿宋_GB2312" w:hint="eastAsia"/>
          <w:color w:val="000000"/>
          <w:szCs w:val="32"/>
        </w:rPr>
        <w:t>“</w:t>
      </w:r>
      <w:r w:rsidRPr="00137246">
        <w:rPr>
          <w:rFonts w:eastAsia="仿宋_GB2312" w:hint="eastAsia"/>
          <w:color w:val="000000"/>
          <w:szCs w:val="32"/>
        </w:rPr>
        <w:t>六不准</w:t>
      </w:r>
      <w:r>
        <w:rPr>
          <w:rFonts w:eastAsia="仿宋_GB2312" w:hint="eastAsia"/>
          <w:color w:val="000000"/>
          <w:szCs w:val="32"/>
        </w:rPr>
        <w:t>”</w:t>
      </w:r>
      <w:r w:rsidRPr="00137246">
        <w:rPr>
          <w:rFonts w:eastAsia="仿宋_GB2312" w:hint="eastAsia"/>
          <w:color w:val="000000"/>
          <w:szCs w:val="32"/>
        </w:rPr>
        <w:t>、</w:t>
      </w:r>
      <w:r>
        <w:rPr>
          <w:rFonts w:eastAsia="仿宋_GB2312" w:hint="eastAsia"/>
          <w:color w:val="000000"/>
          <w:szCs w:val="32"/>
        </w:rPr>
        <w:t>“</w:t>
      </w:r>
      <w:r w:rsidRPr="00137246">
        <w:rPr>
          <w:rFonts w:eastAsia="仿宋_GB2312" w:hint="eastAsia"/>
          <w:color w:val="000000"/>
          <w:szCs w:val="32"/>
        </w:rPr>
        <w:t>十严禁</w:t>
      </w:r>
      <w:r>
        <w:rPr>
          <w:rFonts w:eastAsia="仿宋_GB2312" w:hint="eastAsia"/>
          <w:color w:val="000000"/>
          <w:szCs w:val="32"/>
        </w:rPr>
        <w:t>”</w:t>
      </w:r>
      <w:r w:rsidRPr="00137246">
        <w:rPr>
          <w:rFonts w:eastAsia="仿宋_GB2312" w:hint="eastAsia"/>
          <w:color w:val="000000"/>
          <w:szCs w:val="32"/>
        </w:rPr>
        <w:t>，</w:t>
      </w:r>
      <w:r>
        <w:rPr>
          <w:rFonts w:ascii="仿宋_GB2312" w:eastAsia="仿宋_GB2312" w:hint="eastAsia"/>
          <w:szCs w:val="32"/>
        </w:rPr>
        <w:t>加强对</w:t>
      </w:r>
      <w:r w:rsidRPr="003E7683">
        <w:rPr>
          <w:rFonts w:ascii="仿宋_GB2312" w:eastAsia="仿宋_GB2312" w:hint="eastAsia"/>
          <w:szCs w:val="32"/>
        </w:rPr>
        <w:t>普通高校</w:t>
      </w:r>
      <w:r>
        <w:rPr>
          <w:rFonts w:ascii="仿宋_GB2312" w:eastAsia="仿宋_GB2312" w:hint="eastAsia"/>
          <w:szCs w:val="32"/>
        </w:rPr>
        <w:t>招生美术、音乐、体育术科统考，普通高校和成人高校招生录取的执法监察</w:t>
      </w:r>
      <w:r w:rsidRPr="003E7683">
        <w:rPr>
          <w:rFonts w:ascii="仿宋_GB2312" w:eastAsia="仿宋_GB2312" w:hint="eastAsia"/>
          <w:szCs w:val="32"/>
        </w:rPr>
        <w:t>。普通高考招生复议录取</w:t>
      </w:r>
      <w:r w:rsidRPr="003E7683">
        <w:rPr>
          <w:rFonts w:ascii="仿宋_GB2312" w:eastAsia="仿宋_GB2312"/>
          <w:szCs w:val="32"/>
        </w:rPr>
        <w:t>61117</w:t>
      </w:r>
      <w:r w:rsidRPr="003E7683">
        <w:rPr>
          <w:rFonts w:ascii="仿宋_GB2312" w:eastAsia="仿宋_GB2312" w:hint="eastAsia"/>
          <w:szCs w:val="32"/>
        </w:rPr>
        <w:t>人次、录取</w:t>
      </w:r>
      <w:r w:rsidRPr="003E7683">
        <w:rPr>
          <w:rFonts w:ascii="仿宋_GB2312" w:eastAsia="仿宋_GB2312"/>
          <w:szCs w:val="32"/>
        </w:rPr>
        <w:t>49383</w:t>
      </w:r>
      <w:r w:rsidRPr="003E7683">
        <w:rPr>
          <w:rFonts w:ascii="仿宋_GB2312" w:eastAsia="仿宋_GB2312" w:hint="eastAsia"/>
          <w:szCs w:val="32"/>
        </w:rPr>
        <w:t>人，复议退档</w:t>
      </w:r>
      <w:r w:rsidRPr="003E7683">
        <w:rPr>
          <w:rFonts w:ascii="仿宋_GB2312" w:eastAsia="仿宋_GB2312"/>
          <w:szCs w:val="32"/>
        </w:rPr>
        <w:t>2922</w:t>
      </w:r>
      <w:r w:rsidRPr="003E7683">
        <w:rPr>
          <w:rFonts w:ascii="仿宋_GB2312" w:eastAsia="仿宋_GB2312" w:hint="eastAsia"/>
          <w:szCs w:val="32"/>
        </w:rPr>
        <w:t>人次、录取</w:t>
      </w:r>
      <w:r w:rsidRPr="003E7683">
        <w:rPr>
          <w:rFonts w:ascii="仿宋_GB2312" w:eastAsia="仿宋_GB2312"/>
          <w:szCs w:val="32"/>
        </w:rPr>
        <w:t>852</w:t>
      </w:r>
      <w:r w:rsidRPr="003E7683">
        <w:rPr>
          <w:rFonts w:ascii="仿宋_GB2312" w:eastAsia="仿宋_GB2312" w:hint="eastAsia"/>
          <w:szCs w:val="32"/>
        </w:rPr>
        <w:t>人。</w:t>
      </w:r>
      <w:r>
        <w:rPr>
          <w:rFonts w:ascii="仿宋_GB2312" w:eastAsia="仿宋_GB2312" w:hAnsi="仿宋" w:hint="eastAsia"/>
          <w:szCs w:val="32"/>
        </w:rPr>
        <w:t>完善</w:t>
      </w:r>
      <w:r w:rsidRPr="00F614BF">
        <w:rPr>
          <w:rFonts w:ascii="仿宋_GB2312" w:eastAsia="仿宋_GB2312" w:hAnsi="仿宋" w:hint="eastAsia"/>
          <w:szCs w:val="32"/>
        </w:rPr>
        <w:t>工程建设</w:t>
      </w:r>
      <w:r>
        <w:rPr>
          <w:rFonts w:ascii="仿宋_GB2312" w:eastAsia="仿宋_GB2312" w:hAnsi="仿宋" w:hint="eastAsia"/>
          <w:szCs w:val="32"/>
        </w:rPr>
        <w:t>监督</w:t>
      </w:r>
      <w:r w:rsidRPr="00F614BF">
        <w:rPr>
          <w:rFonts w:ascii="仿宋_GB2312" w:eastAsia="仿宋_GB2312" w:hAnsi="仿宋" w:hint="eastAsia"/>
          <w:szCs w:val="32"/>
        </w:rPr>
        <w:t>管理长效机制</w:t>
      </w:r>
      <w:r w:rsidRPr="00E85E57">
        <w:rPr>
          <w:rFonts w:ascii="仿宋_GB2312" w:eastAsia="仿宋_GB2312" w:hAnsi="仿宋" w:hint="eastAsia"/>
          <w:szCs w:val="32"/>
        </w:rPr>
        <w:t>，工程领域突出问题专项治理转入常态化</w:t>
      </w:r>
      <w:r w:rsidRPr="00F614BF">
        <w:rPr>
          <w:rFonts w:ascii="仿宋_GB2312" w:eastAsia="仿宋_GB2312" w:hAnsi="仿宋" w:hint="eastAsia"/>
          <w:szCs w:val="32"/>
        </w:rPr>
        <w:t>。</w:t>
      </w:r>
      <w:r>
        <w:rPr>
          <w:rFonts w:ascii="仿宋_GB2312" w:eastAsia="仿宋_GB2312" w:hAnsi="宋体" w:hint="eastAsia"/>
          <w:szCs w:val="32"/>
        </w:rPr>
        <w:t>推进</w:t>
      </w:r>
      <w:r w:rsidRPr="003E7683">
        <w:rPr>
          <w:rFonts w:ascii="仿宋_GB2312" w:eastAsia="仿宋_GB2312" w:hAnsi="宋体" w:hint="eastAsia"/>
          <w:szCs w:val="32"/>
        </w:rPr>
        <w:t>政务服务大厅和网上办事大厅建设，</w:t>
      </w:r>
      <w:r>
        <w:rPr>
          <w:rFonts w:ascii="仿宋_GB2312" w:eastAsia="仿宋_GB2312" w:hAnsi="宋体" w:hint="eastAsia"/>
          <w:szCs w:val="32"/>
        </w:rPr>
        <w:t>去</w:t>
      </w:r>
      <w:r w:rsidRPr="00477DDF">
        <w:rPr>
          <w:rFonts w:ascii="仿宋_GB2312" w:eastAsia="仿宋_GB2312" w:hAnsi="宋体" w:hint="eastAsia"/>
          <w:szCs w:val="32"/>
        </w:rPr>
        <w:t>年底省教育厅实现行政审批事项和社会事务服务事项全部网上办理。</w:t>
      </w:r>
      <w:r>
        <w:rPr>
          <w:rFonts w:ascii="仿宋_GB2312" w:eastAsia="仿宋_GB2312" w:hAnsi="宋体" w:hint="eastAsia"/>
          <w:szCs w:val="32"/>
        </w:rPr>
        <w:t>不断加强</w:t>
      </w:r>
      <w:r w:rsidRPr="003E7683">
        <w:rPr>
          <w:rFonts w:ascii="仿宋_GB2312" w:eastAsia="仿宋_GB2312" w:hAnsi="宋体" w:hint="eastAsia"/>
          <w:szCs w:val="32"/>
        </w:rPr>
        <w:t>行政效能监察和对领导干部选拔、评优评先、资金分配、职称评</w:t>
      </w:r>
      <w:r w:rsidRPr="003E7683">
        <w:rPr>
          <w:rFonts w:ascii="仿宋_GB2312" w:eastAsia="仿宋_GB2312" w:hAnsi="宋体" w:hint="eastAsia"/>
          <w:szCs w:val="32"/>
        </w:rPr>
        <w:lastRenderedPageBreak/>
        <w:t>审等重点工作关键环节的监督</w:t>
      </w:r>
      <w:r w:rsidRPr="003E7683">
        <w:rPr>
          <w:rFonts w:ascii="仿宋_GB2312" w:eastAsia="仿宋_GB2312" w:hAnsi="黑体" w:hint="eastAsia"/>
          <w:szCs w:val="32"/>
        </w:rPr>
        <w:t>。</w:t>
      </w:r>
    </w:p>
    <w:p w:rsidR="00372929" w:rsidRPr="003E7683" w:rsidRDefault="00372929" w:rsidP="00EA74BA">
      <w:pPr>
        <w:spacing w:line="560" w:lineRule="exact"/>
        <w:ind w:firstLineChars="200" w:firstLine="640"/>
        <w:rPr>
          <w:rFonts w:ascii="仿宋_GB2312" w:eastAsia="仿宋_GB2312" w:hAnsi="Times New Roman"/>
          <w:color w:val="000000"/>
          <w:kern w:val="0"/>
          <w:szCs w:val="32"/>
        </w:rPr>
      </w:pPr>
      <w:r w:rsidRPr="003E7683">
        <w:rPr>
          <w:rFonts w:ascii="楷体_GB2312" w:eastAsia="楷体_GB2312" w:hAnsi="楷体" w:hint="eastAsia"/>
          <w:szCs w:val="32"/>
        </w:rPr>
        <w:t>（六）惩治腐败力度进一步加大。</w:t>
      </w:r>
      <w:r w:rsidRPr="004F764D">
        <w:rPr>
          <w:rFonts w:ascii="仿宋_GB2312" w:eastAsia="仿宋_GB2312" w:hAnsi="??" w:hint="eastAsia"/>
          <w:szCs w:val="32"/>
        </w:rPr>
        <w:t>坚持有信必办、有案必查，有腐必惩，加强对案件线索的梳理排查，</w:t>
      </w:r>
      <w:r>
        <w:rPr>
          <w:rFonts w:ascii="仿宋_GB2312" w:eastAsia="仿宋_GB2312" w:hAnsi="??" w:hint="eastAsia"/>
          <w:szCs w:val="32"/>
        </w:rPr>
        <w:t>根据省纪委工作部署，省教育纪工委自办或协助查办一批违纪违法案件。</w:t>
      </w:r>
      <w:r w:rsidRPr="003E7683">
        <w:rPr>
          <w:rFonts w:ascii="仿宋_GB2312" w:eastAsia="仿宋_GB2312" w:hAnsi="??" w:hint="eastAsia"/>
          <w:szCs w:val="32"/>
        </w:rPr>
        <w:t>受理群众来信来访</w:t>
      </w:r>
      <w:r w:rsidRPr="003E7683">
        <w:rPr>
          <w:rFonts w:ascii="仿宋_GB2312" w:eastAsia="仿宋_GB2312" w:hAnsi="??"/>
          <w:szCs w:val="32"/>
        </w:rPr>
        <w:t>467</w:t>
      </w:r>
      <w:r w:rsidRPr="003E7683">
        <w:rPr>
          <w:rFonts w:ascii="仿宋_GB2312" w:eastAsia="仿宋_GB2312" w:hAnsi="??" w:hint="eastAsia"/>
          <w:szCs w:val="32"/>
        </w:rPr>
        <w:t>件，核查案件线索</w:t>
      </w:r>
      <w:r w:rsidRPr="003E7683">
        <w:rPr>
          <w:rFonts w:ascii="仿宋_GB2312" w:eastAsia="仿宋_GB2312" w:hAnsi="??"/>
          <w:szCs w:val="32"/>
        </w:rPr>
        <w:t>45</w:t>
      </w:r>
      <w:r w:rsidRPr="003E7683">
        <w:rPr>
          <w:rFonts w:ascii="仿宋_GB2312" w:eastAsia="仿宋_GB2312" w:hAnsi="??" w:hint="eastAsia"/>
          <w:szCs w:val="32"/>
        </w:rPr>
        <w:t>件</w:t>
      </w:r>
      <w:r>
        <w:rPr>
          <w:rFonts w:ascii="仿宋_GB2312" w:eastAsia="仿宋_GB2312" w:hAnsi="??" w:hint="eastAsia"/>
          <w:szCs w:val="32"/>
        </w:rPr>
        <w:t>；</w:t>
      </w:r>
      <w:r w:rsidRPr="003E7683">
        <w:rPr>
          <w:rFonts w:ascii="仿宋_GB2312" w:eastAsia="仿宋_GB2312" w:hAnsi="??" w:hint="eastAsia"/>
          <w:szCs w:val="32"/>
        </w:rPr>
        <w:t>立案</w:t>
      </w:r>
      <w:r w:rsidRPr="003E7683">
        <w:rPr>
          <w:rFonts w:ascii="仿宋_GB2312" w:eastAsia="仿宋_GB2312" w:hAnsi="??"/>
          <w:szCs w:val="32"/>
        </w:rPr>
        <w:t>13</w:t>
      </w:r>
      <w:r w:rsidRPr="003E7683">
        <w:rPr>
          <w:rFonts w:ascii="仿宋_GB2312" w:eastAsia="仿宋_GB2312" w:hAnsi="??" w:hint="eastAsia"/>
          <w:szCs w:val="32"/>
        </w:rPr>
        <w:t>件</w:t>
      </w:r>
      <w:r w:rsidRPr="003E7683">
        <w:rPr>
          <w:rFonts w:ascii="仿宋_GB2312" w:eastAsia="仿宋_GB2312" w:hAnsi="??"/>
          <w:szCs w:val="32"/>
        </w:rPr>
        <w:t>13</w:t>
      </w:r>
      <w:r w:rsidRPr="003E7683">
        <w:rPr>
          <w:rFonts w:ascii="仿宋_GB2312" w:eastAsia="仿宋_GB2312" w:hAnsi="??" w:hint="eastAsia"/>
          <w:szCs w:val="32"/>
        </w:rPr>
        <w:t>人，涉及处级干部</w:t>
      </w:r>
      <w:r w:rsidRPr="003E7683">
        <w:rPr>
          <w:rFonts w:ascii="仿宋_GB2312" w:eastAsia="仿宋_GB2312" w:hAnsi="??"/>
          <w:szCs w:val="32"/>
        </w:rPr>
        <w:t>11</w:t>
      </w:r>
      <w:r w:rsidRPr="003E7683">
        <w:rPr>
          <w:rFonts w:ascii="仿宋_GB2312" w:eastAsia="仿宋_GB2312" w:hAnsi="??" w:hint="eastAsia"/>
          <w:szCs w:val="32"/>
        </w:rPr>
        <w:t>人，涉案金额</w:t>
      </w:r>
      <w:r w:rsidRPr="003E7683">
        <w:rPr>
          <w:rFonts w:ascii="仿宋_GB2312" w:eastAsia="仿宋_GB2312" w:hAnsi="??"/>
          <w:szCs w:val="32"/>
        </w:rPr>
        <w:t>328.5</w:t>
      </w:r>
      <w:r w:rsidRPr="003E7683">
        <w:rPr>
          <w:rFonts w:ascii="仿宋_GB2312" w:eastAsia="仿宋_GB2312" w:hAnsi="??" w:hint="eastAsia"/>
          <w:szCs w:val="32"/>
        </w:rPr>
        <w:t>万元</w:t>
      </w:r>
      <w:r>
        <w:rPr>
          <w:rFonts w:ascii="仿宋_GB2312" w:eastAsia="仿宋_GB2312" w:hAnsi="??" w:hint="eastAsia"/>
          <w:szCs w:val="32"/>
        </w:rPr>
        <w:t>；</w:t>
      </w:r>
      <w:r w:rsidRPr="003E7683">
        <w:rPr>
          <w:rFonts w:ascii="仿宋_GB2312" w:eastAsia="仿宋_GB2312" w:hAnsi="??" w:hint="eastAsia"/>
          <w:szCs w:val="32"/>
        </w:rPr>
        <w:t>结案</w:t>
      </w:r>
      <w:r w:rsidRPr="003E7683">
        <w:rPr>
          <w:rFonts w:ascii="仿宋_GB2312" w:eastAsia="仿宋_GB2312" w:hAnsi="??"/>
          <w:szCs w:val="32"/>
        </w:rPr>
        <w:t>11</w:t>
      </w:r>
      <w:r w:rsidRPr="003E7683">
        <w:rPr>
          <w:rFonts w:ascii="仿宋_GB2312" w:eastAsia="仿宋_GB2312" w:hAnsi="??" w:hint="eastAsia"/>
          <w:szCs w:val="32"/>
        </w:rPr>
        <w:t>件</w:t>
      </w:r>
      <w:r w:rsidRPr="003E7683">
        <w:rPr>
          <w:rFonts w:ascii="仿宋_GB2312" w:eastAsia="仿宋_GB2312" w:hAnsi="??"/>
          <w:szCs w:val="32"/>
        </w:rPr>
        <w:t>11</w:t>
      </w:r>
      <w:r>
        <w:rPr>
          <w:rFonts w:ascii="仿宋_GB2312" w:eastAsia="仿宋_GB2312" w:hAnsi="??" w:hint="eastAsia"/>
          <w:szCs w:val="32"/>
        </w:rPr>
        <w:t>人</w:t>
      </w:r>
      <w:r w:rsidRPr="003E7683">
        <w:rPr>
          <w:rFonts w:ascii="仿宋_GB2312" w:eastAsia="仿宋_GB2312" w:hAnsi="??" w:hint="eastAsia"/>
          <w:szCs w:val="32"/>
        </w:rPr>
        <w:t>。加强案件监督管理，</w:t>
      </w:r>
      <w:r>
        <w:rPr>
          <w:rFonts w:ascii="仿宋_GB2312" w:eastAsia="仿宋_GB2312" w:hAnsi="??" w:hint="eastAsia"/>
          <w:szCs w:val="32"/>
        </w:rPr>
        <w:t>严格办案纪律，</w:t>
      </w:r>
      <w:r w:rsidRPr="003E7683">
        <w:rPr>
          <w:rFonts w:ascii="仿宋_GB2312" w:eastAsia="仿宋_GB2312" w:hAnsi="??" w:hint="eastAsia"/>
          <w:szCs w:val="32"/>
        </w:rPr>
        <w:t>严把案件审理质量关。向案发单位发出整改建议书</w:t>
      </w:r>
      <w:r w:rsidRPr="003E7683">
        <w:rPr>
          <w:rFonts w:ascii="仿宋_GB2312" w:eastAsia="仿宋_GB2312" w:hAnsi="Times New Roman" w:hint="eastAsia"/>
          <w:color w:val="000000"/>
          <w:kern w:val="0"/>
          <w:szCs w:val="32"/>
        </w:rPr>
        <w:t>并督促整改</w:t>
      </w:r>
      <w:r>
        <w:rPr>
          <w:rFonts w:ascii="仿宋_GB2312" w:eastAsia="仿宋_GB2312" w:hAnsi="Times New Roman" w:hint="eastAsia"/>
          <w:color w:val="000000"/>
          <w:kern w:val="0"/>
          <w:szCs w:val="32"/>
        </w:rPr>
        <w:t>，</w:t>
      </w:r>
      <w:r w:rsidRPr="003E7683">
        <w:rPr>
          <w:rFonts w:ascii="仿宋_GB2312" w:eastAsia="仿宋_GB2312" w:hAnsi="??" w:hint="eastAsia"/>
          <w:szCs w:val="32"/>
        </w:rPr>
        <w:t>剖析典型案例</w:t>
      </w:r>
      <w:r>
        <w:rPr>
          <w:rFonts w:ascii="仿宋_GB2312" w:eastAsia="仿宋_GB2312" w:hAnsi="??" w:hint="eastAsia"/>
          <w:szCs w:val="32"/>
        </w:rPr>
        <w:t>加强警示教育</w:t>
      </w:r>
      <w:r w:rsidRPr="003E7683">
        <w:rPr>
          <w:rFonts w:ascii="仿宋_GB2312" w:eastAsia="仿宋_GB2312" w:hAnsi="??" w:hint="eastAsia"/>
          <w:szCs w:val="32"/>
        </w:rPr>
        <w:t>，</w:t>
      </w:r>
      <w:r>
        <w:rPr>
          <w:rFonts w:ascii="仿宋_GB2312" w:eastAsia="仿宋_GB2312" w:hAnsi="Times New Roman" w:hint="eastAsia"/>
          <w:color w:val="000000"/>
          <w:kern w:val="0"/>
          <w:szCs w:val="32"/>
        </w:rPr>
        <w:t>强化办案治本效果</w:t>
      </w:r>
      <w:r w:rsidRPr="003E7683">
        <w:rPr>
          <w:rFonts w:ascii="仿宋_GB2312" w:eastAsia="仿宋_GB2312" w:hAnsi="Times New Roman" w:hint="eastAsia"/>
          <w:color w:val="000000"/>
          <w:kern w:val="0"/>
          <w:szCs w:val="32"/>
        </w:rPr>
        <w:t>。</w:t>
      </w:r>
    </w:p>
    <w:p w:rsidR="00372929" w:rsidRPr="00AE2C17" w:rsidRDefault="00372929" w:rsidP="00EA74BA">
      <w:pPr>
        <w:spacing w:line="560" w:lineRule="exact"/>
        <w:ind w:firstLineChars="200" w:firstLine="640"/>
        <w:rPr>
          <w:rFonts w:ascii="楷体_GB2312" w:eastAsia="楷体_GB2312" w:hAnsi="楷体"/>
          <w:szCs w:val="32"/>
        </w:rPr>
      </w:pPr>
      <w:r w:rsidRPr="003E7683">
        <w:rPr>
          <w:rFonts w:ascii="楷体_GB2312" w:eastAsia="楷体_GB2312" w:hAnsi="楷体" w:hint="eastAsia"/>
          <w:szCs w:val="32"/>
        </w:rPr>
        <w:t>（七）教育纪检监察干部队伍</w:t>
      </w:r>
      <w:r>
        <w:rPr>
          <w:rFonts w:ascii="楷体_GB2312" w:eastAsia="楷体_GB2312" w:hAnsi="楷体" w:hint="eastAsia"/>
          <w:szCs w:val="32"/>
        </w:rPr>
        <w:t>素质进一步提升</w:t>
      </w:r>
      <w:r w:rsidRPr="003E7683">
        <w:rPr>
          <w:rFonts w:ascii="楷体_GB2312" w:eastAsia="楷体_GB2312" w:hAnsi="楷体" w:hint="eastAsia"/>
          <w:szCs w:val="32"/>
        </w:rPr>
        <w:t>。</w:t>
      </w:r>
      <w:r w:rsidRPr="00522846">
        <w:rPr>
          <w:rFonts w:ascii="仿宋_GB2312" w:eastAsia="仿宋_GB2312" w:hint="eastAsia"/>
          <w:szCs w:val="32"/>
        </w:rPr>
        <w:t>紧</w:t>
      </w:r>
      <w:r>
        <w:rPr>
          <w:rFonts w:ascii="仿宋_GB2312" w:eastAsia="仿宋_GB2312" w:hint="eastAsia"/>
          <w:szCs w:val="32"/>
        </w:rPr>
        <w:t>抓学习</w:t>
      </w:r>
      <w:r w:rsidRPr="003E7683">
        <w:rPr>
          <w:rFonts w:ascii="仿宋_GB2312" w:eastAsia="仿宋_GB2312" w:hint="eastAsia"/>
          <w:szCs w:val="32"/>
        </w:rPr>
        <w:t>培训和调查研究，</w:t>
      </w:r>
      <w:r>
        <w:rPr>
          <w:rFonts w:ascii="仿宋_GB2312" w:eastAsia="仿宋_GB2312" w:hint="eastAsia"/>
          <w:szCs w:val="32"/>
        </w:rPr>
        <w:t>教育纪检监察干部带头转作风、强素质、树形象</w:t>
      </w:r>
      <w:r w:rsidRPr="003E7683">
        <w:rPr>
          <w:rFonts w:ascii="仿宋_GB2312" w:eastAsia="仿宋_GB2312" w:hint="eastAsia"/>
          <w:szCs w:val="32"/>
        </w:rPr>
        <w:t>。组织</w:t>
      </w:r>
      <w:r>
        <w:rPr>
          <w:rFonts w:ascii="仿宋_GB2312" w:eastAsia="仿宋_GB2312" w:hint="eastAsia"/>
          <w:szCs w:val="32"/>
        </w:rPr>
        <w:t>干部</w:t>
      </w:r>
      <w:r w:rsidRPr="003E7683">
        <w:rPr>
          <w:rFonts w:ascii="仿宋_GB2312" w:eastAsia="仿宋_GB2312" w:hint="eastAsia"/>
          <w:szCs w:val="32"/>
        </w:rPr>
        <w:t>参加纪检监察机关、学会</w:t>
      </w:r>
      <w:r>
        <w:rPr>
          <w:rFonts w:ascii="仿宋_GB2312" w:eastAsia="仿宋_GB2312" w:hint="eastAsia"/>
          <w:szCs w:val="32"/>
        </w:rPr>
        <w:t>举办</w:t>
      </w:r>
      <w:r w:rsidRPr="003E7683">
        <w:rPr>
          <w:rFonts w:ascii="仿宋_GB2312" w:eastAsia="仿宋_GB2312" w:hint="eastAsia"/>
          <w:szCs w:val="32"/>
        </w:rPr>
        <w:t>的各类业务培训，建立培训档案，系统管理培训记录。</w:t>
      </w:r>
      <w:r>
        <w:rPr>
          <w:rFonts w:ascii="仿宋_GB2312" w:eastAsia="仿宋_GB2312" w:hint="eastAsia"/>
          <w:szCs w:val="32"/>
        </w:rPr>
        <w:t>省教育纪工委《面向实践的行政监察学科体系构建研究》课题获</w:t>
      </w:r>
      <w:r w:rsidRPr="003E7683">
        <w:rPr>
          <w:rFonts w:ascii="仿宋_GB2312" w:eastAsia="仿宋_GB2312" w:hint="eastAsia"/>
          <w:szCs w:val="32"/>
        </w:rPr>
        <w:t>中国纪检监察学院</w:t>
      </w:r>
      <w:r>
        <w:rPr>
          <w:rFonts w:ascii="仿宋_GB2312" w:eastAsia="仿宋_GB2312" w:hint="eastAsia"/>
          <w:szCs w:val="32"/>
        </w:rPr>
        <w:t>立项，是同批全国唯一由派驻机构承担的重点课题。完成</w:t>
      </w:r>
      <w:r w:rsidRPr="003E7683">
        <w:rPr>
          <w:rFonts w:ascii="仿宋_GB2312" w:eastAsia="仿宋_GB2312" w:hint="eastAsia"/>
          <w:szCs w:val="32"/>
        </w:rPr>
        <w:t>省监察学会关于国外廉洁政治建设经验的重点课题研究</w:t>
      </w:r>
      <w:r>
        <w:rPr>
          <w:rFonts w:ascii="仿宋_GB2312" w:eastAsia="仿宋_GB2312" w:hint="eastAsia"/>
          <w:szCs w:val="32"/>
        </w:rPr>
        <w:t>。</w:t>
      </w:r>
      <w:r w:rsidRPr="003E7683">
        <w:rPr>
          <w:rFonts w:ascii="仿宋_GB2312" w:eastAsia="仿宋_GB2312" w:hint="eastAsia"/>
          <w:szCs w:val="32"/>
        </w:rPr>
        <w:t>全省教育纪检监察机构围绕</w:t>
      </w:r>
      <w:r w:rsidRPr="003E7683">
        <w:rPr>
          <w:rFonts w:ascii="仿宋_GB2312" w:eastAsia="仿宋_GB2312"/>
          <w:szCs w:val="32"/>
        </w:rPr>
        <w:t>18</w:t>
      </w:r>
      <w:r>
        <w:rPr>
          <w:rFonts w:ascii="仿宋_GB2312" w:eastAsia="仿宋_GB2312" w:hint="eastAsia"/>
          <w:szCs w:val="32"/>
        </w:rPr>
        <w:t>个</w:t>
      </w:r>
      <w:r w:rsidRPr="003E7683">
        <w:rPr>
          <w:rFonts w:ascii="仿宋_GB2312" w:eastAsia="仿宋_GB2312" w:hint="eastAsia"/>
          <w:szCs w:val="32"/>
        </w:rPr>
        <w:t>课题开展研究，形成调研论文</w:t>
      </w:r>
      <w:r w:rsidRPr="003E7683">
        <w:rPr>
          <w:rFonts w:ascii="仿宋_GB2312" w:eastAsia="仿宋_GB2312"/>
          <w:szCs w:val="32"/>
        </w:rPr>
        <w:t>109</w:t>
      </w:r>
      <w:r>
        <w:rPr>
          <w:rFonts w:ascii="仿宋_GB2312" w:eastAsia="仿宋_GB2312" w:hint="eastAsia"/>
          <w:szCs w:val="32"/>
        </w:rPr>
        <w:t>篇，评审出</w:t>
      </w:r>
      <w:r>
        <w:rPr>
          <w:rFonts w:ascii="仿宋_GB2312" w:eastAsia="仿宋_GB2312"/>
          <w:szCs w:val="32"/>
        </w:rPr>
        <w:t>35</w:t>
      </w:r>
      <w:r>
        <w:rPr>
          <w:rFonts w:ascii="仿宋_GB2312" w:eastAsia="仿宋_GB2312" w:hint="eastAsia"/>
          <w:szCs w:val="32"/>
        </w:rPr>
        <w:t>篇优秀论文，中山大学、茂名市教育局等</w:t>
      </w:r>
      <w:r>
        <w:rPr>
          <w:rFonts w:ascii="仿宋_GB2312" w:eastAsia="仿宋_GB2312"/>
          <w:szCs w:val="32"/>
        </w:rPr>
        <w:t>8</w:t>
      </w:r>
      <w:r>
        <w:rPr>
          <w:rFonts w:ascii="仿宋_GB2312" w:eastAsia="仿宋_GB2312" w:hint="eastAsia"/>
          <w:szCs w:val="32"/>
        </w:rPr>
        <w:t>个单位获优秀组织奖。</w:t>
      </w:r>
    </w:p>
    <w:p w:rsidR="00372929" w:rsidRPr="003E7683" w:rsidRDefault="00372929" w:rsidP="00EA74BA">
      <w:pPr>
        <w:spacing w:line="560" w:lineRule="exact"/>
        <w:ind w:firstLineChars="200" w:firstLine="640"/>
        <w:rPr>
          <w:rFonts w:ascii="仿宋_GB2312" w:eastAsia="仿宋_GB2312"/>
          <w:szCs w:val="32"/>
        </w:rPr>
      </w:pPr>
      <w:r w:rsidRPr="003E7683">
        <w:rPr>
          <w:rFonts w:ascii="仿宋_GB2312" w:eastAsia="仿宋_GB2312" w:hint="eastAsia"/>
          <w:szCs w:val="32"/>
        </w:rPr>
        <w:t>在看到成绩的同时，也要看到我省教育系统反腐倡廉建设存在的一些薄弱环节。比如，</w:t>
      </w:r>
      <w:r>
        <w:rPr>
          <w:rFonts w:ascii="仿宋_GB2312" w:eastAsia="仿宋_GB2312" w:hint="eastAsia"/>
          <w:szCs w:val="32"/>
        </w:rPr>
        <w:t>一些</w:t>
      </w:r>
      <w:r w:rsidRPr="003E7683">
        <w:rPr>
          <w:rFonts w:ascii="仿宋_GB2312" w:eastAsia="仿宋_GB2312" w:hint="eastAsia"/>
          <w:szCs w:val="32"/>
        </w:rPr>
        <w:t>党员干部对</w:t>
      </w:r>
      <w:r>
        <w:rPr>
          <w:rFonts w:ascii="仿宋_GB2312" w:eastAsia="仿宋_GB2312" w:hint="eastAsia"/>
          <w:szCs w:val="32"/>
        </w:rPr>
        <w:t>查摆纠正“四风”问题不够上心，庸懒散奢情况</w:t>
      </w:r>
      <w:r w:rsidRPr="003E7683">
        <w:rPr>
          <w:rFonts w:ascii="仿宋_GB2312" w:eastAsia="仿宋_GB2312" w:hint="eastAsia"/>
          <w:szCs w:val="32"/>
        </w:rPr>
        <w:t>仍然存在</w:t>
      </w:r>
      <w:r>
        <w:rPr>
          <w:rFonts w:ascii="仿宋_GB2312" w:eastAsia="仿宋_GB2312" w:hint="eastAsia"/>
          <w:szCs w:val="32"/>
        </w:rPr>
        <w:t>；一些重点领域以权谋私、权钱交易</w:t>
      </w:r>
      <w:r w:rsidRPr="003E7683">
        <w:rPr>
          <w:rFonts w:ascii="仿宋_GB2312" w:eastAsia="仿宋_GB2312" w:hint="eastAsia"/>
          <w:szCs w:val="32"/>
        </w:rPr>
        <w:t>违纪违法案件仍然易发多发，教育乱收费、</w:t>
      </w:r>
      <w:r>
        <w:rPr>
          <w:rFonts w:ascii="仿宋_GB2312" w:eastAsia="仿宋_GB2312" w:hint="eastAsia"/>
          <w:szCs w:val="32"/>
        </w:rPr>
        <w:t>学术不端、师德失范等一些群众反映强烈的</w:t>
      </w:r>
      <w:r w:rsidRPr="003E7683">
        <w:rPr>
          <w:rFonts w:ascii="仿宋_GB2312" w:eastAsia="仿宋_GB2312" w:hint="eastAsia"/>
          <w:szCs w:val="32"/>
        </w:rPr>
        <w:t>问题</w:t>
      </w:r>
      <w:r>
        <w:rPr>
          <w:rFonts w:ascii="仿宋_GB2312" w:eastAsia="仿宋_GB2312" w:hint="eastAsia"/>
          <w:szCs w:val="32"/>
        </w:rPr>
        <w:t>还需进</w:t>
      </w:r>
      <w:r>
        <w:rPr>
          <w:rFonts w:ascii="仿宋_GB2312" w:eastAsia="仿宋_GB2312" w:hint="eastAsia"/>
          <w:szCs w:val="32"/>
        </w:rPr>
        <w:lastRenderedPageBreak/>
        <w:t>一步</w:t>
      </w:r>
      <w:r w:rsidRPr="003E7683">
        <w:rPr>
          <w:rFonts w:ascii="仿宋_GB2312" w:eastAsia="仿宋_GB2312" w:hint="eastAsia"/>
          <w:szCs w:val="32"/>
        </w:rPr>
        <w:t>解决；</w:t>
      </w:r>
      <w:r w:rsidRPr="00137246">
        <w:rPr>
          <w:rFonts w:eastAsia="仿宋_GB2312" w:hint="eastAsia"/>
          <w:bCs/>
          <w:color w:val="000000"/>
          <w:szCs w:val="32"/>
        </w:rPr>
        <w:t>有的</w:t>
      </w:r>
      <w:r>
        <w:rPr>
          <w:rFonts w:eastAsia="仿宋_GB2312" w:hint="eastAsia"/>
          <w:bCs/>
          <w:color w:val="000000"/>
          <w:szCs w:val="32"/>
        </w:rPr>
        <w:t>党组织</w:t>
      </w:r>
      <w:r w:rsidRPr="00137246">
        <w:rPr>
          <w:rFonts w:eastAsia="仿宋_GB2312" w:hint="eastAsia"/>
          <w:bCs/>
          <w:color w:val="000000"/>
          <w:szCs w:val="32"/>
        </w:rPr>
        <w:t>党风廉政建设主体责任意识不强</w:t>
      </w:r>
      <w:r w:rsidRPr="003E7683">
        <w:rPr>
          <w:rFonts w:ascii="仿宋_GB2312" w:eastAsia="仿宋_GB2312" w:hint="eastAsia"/>
          <w:szCs w:val="32"/>
        </w:rPr>
        <w:t>，廉政责任和业务工作“两张皮”；</w:t>
      </w:r>
      <w:r>
        <w:rPr>
          <w:rFonts w:ascii="仿宋_GB2312" w:eastAsia="仿宋_GB2312" w:hint="eastAsia"/>
          <w:szCs w:val="32"/>
        </w:rPr>
        <w:t>有的教育纪检监察机构职责不清、能力不足，</w:t>
      </w:r>
      <w:r w:rsidRPr="003E7683">
        <w:rPr>
          <w:rFonts w:ascii="仿宋_GB2312" w:eastAsia="仿宋_GB2312" w:hint="eastAsia"/>
          <w:szCs w:val="32"/>
        </w:rPr>
        <w:t>特别是办案、监督工作不适应新形势</w:t>
      </w:r>
      <w:r>
        <w:rPr>
          <w:rFonts w:ascii="仿宋_GB2312" w:eastAsia="仿宋_GB2312" w:hint="eastAsia"/>
          <w:szCs w:val="32"/>
        </w:rPr>
        <w:t>下反腐倡廉工作要求等等。我们必须正视这些问题</w:t>
      </w:r>
      <w:r w:rsidRPr="003E7683">
        <w:rPr>
          <w:rFonts w:ascii="仿宋_GB2312" w:eastAsia="仿宋_GB2312" w:hint="eastAsia"/>
          <w:szCs w:val="32"/>
        </w:rPr>
        <w:t>，努力</w:t>
      </w:r>
      <w:r>
        <w:rPr>
          <w:rFonts w:ascii="仿宋_GB2312" w:eastAsia="仿宋_GB2312" w:hint="eastAsia"/>
          <w:szCs w:val="32"/>
        </w:rPr>
        <w:t>加以</w:t>
      </w:r>
      <w:r w:rsidRPr="003E7683">
        <w:rPr>
          <w:rFonts w:ascii="仿宋_GB2312" w:eastAsia="仿宋_GB2312" w:hint="eastAsia"/>
          <w:szCs w:val="32"/>
        </w:rPr>
        <w:t>解决。</w:t>
      </w:r>
    </w:p>
    <w:p w:rsidR="00372929" w:rsidRPr="003E7683" w:rsidRDefault="00372929" w:rsidP="00EA74BA">
      <w:pPr>
        <w:spacing w:line="560" w:lineRule="exact"/>
        <w:ind w:firstLineChars="200" w:firstLine="640"/>
        <w:rPr>
          <w:rFonts w:ascii="黑体" w:eastAsia="黑体" w:hAnsi="Times New Roman"/>
          <w:szCs w:val="32"/>
        </w:rPr>
      </w:pPr>
      <w:r w:rsidRPr="003E7683">
        <w:rPr>
          <w:rFonts w:ascii="黑体" w:eastAsia="黑体" w:hAnsi="Times New Roman" w:hint="eastAsia"/>
          <w:szCs w:val="32"/>
        </w:rPr>
        <w:t>二、</w:t>
      </w:r>
      <w:r w:rsidRPr="003E7683">
        <w:rPr>
          <w:rFonts w:ascii="黑体" w:eastAsia="黑体" w:hAnsi="Times New Roman"/>
          <w:szCs w:val="32"/>
        </w:rPr>
        <w:t>2014</w:t>
      </w:r>
      <w:r w:rsidRPr="003E7683">
        <w:rPr>
          <w:rFonts w:ascii="黑体" w:eastAsia="黑体" w:hAnsi="Times New Roman" w:hint="eastAsia"/>
          <w:szCs w:val="32"/>
        </w:rPr>
        <w:t>年主要工作任务</w:t>
      </w:r>
    </w:p>
    <w:p w:rsidR="00372929" w:rsidRPr="00522846" w:rsidRDefault="00372929" w:rsidP="00EA74BA">
      <w:pPr>
        <w:spacing w:line="560" w:lineRule="exact"/>
        <w:ind w:firstLineChars="200" w:firstLine="640"/>
        <w:rPr>
          <w:rFonts w:ascii="仿宋_GB2312" w:eastAsia="仿宋_GB2312"/>
          <w:color w:val="000000"/>
        </w:rPr>
      </w:pPr>
      <w:r w:rsidRPr="009854AD">
        <w:rPr>
          <w:rFonts w:ascii="仿宋_GB2312" w:eastAsia="仿宋_GB2312" w:hint="eastAsia"/>
          <w:color w:val="000000"/>
        </w:rPr>
        <w:t>党的十八届三中全会、十八届中央纪委三次全会和习近平总书记</w:t>
      </w:r>
      <w:r>
        <w:rPr>
          <w:rFonts w:ascii="仿宋_GB2312" w:eastAsia="仿宋_GB2312" w:hint="eastAsia"/>
          <w:color w:val="000000"/>
        </w:rPr>
        <w:t>系列</w:t>
      </w:r>
      <w:r w:rsidRPr="009854AD">
        <w:rPr>
          <w:rFonts w:ascii="仿宋_GB2312" w:eastAsia="仿宋_GB2312" w:hint="eastAsia"/>
          <w:color w:val="000000"/>
        </w:rPr>
        <w:t>重要讲话精神</w:t>
      </w:r>
      <w:r w:rsidRPr="009854AD">
        <w:rPr>
          <w:rFonts w:ascii="仿宋_GB2312" w:eastAsia="仿宋_GB2312" w:hAnsi="Times New Roman" w:hint="eastAsia"/>
          <w:szCs w:val="32"/>
        </w:rPr>
        <w:t>，</w:t>
      </w:r>
      <w:r>
        <w:rPr>
          <w:rFonts w:ascii="仿宋_GB2312" w:eastAsia="仿宋_GB2312" w:hAnsi="Times New Roman" w:hint="eastAsia"/>
          <w:szCs w:val="32"/>
        </w:rPr>
        <w:t>深刻</w:t>
      </w:r>
      <w:r w:rsidRPr="009854AD">
        <w:rPr>
          <w:rFonts w:ascii="仿宋_GB2312" w:eastAsia="仿宋_GB2312" w:hAnsi="Times New Roman" w:hint="eastAsia"/>
          <w:szCs w:val="32"/>
        </w:rPr>
        <w:t>分析了</w:t>
      </w:r>
      <w:r w:rsidRPr="009854AD">
        <w:rPr>
          <w:rFonts w:ascii="仿宋_GB2312" w:eastAsia="仿宋_GB2312" w:hint="eastAsia"/>
          <w:color w:val="000000"/>
        </w:rPr>
        <w:t>党风廉政建设和反腐败斗争</w:t>
      </w:r>
      <w:r>
        <w:rPr>
          <w:rFonts w:ascii="仿宋_GB2312" w:eastAsia="仿宋_GB2312" w:hint="eastAsia"/>
          <w:color w:val="000000"/>
        </w:rPr>
        <w:t>面临的</w:t>
      </w:r>
      <w:r w:rsidRPr="009854AD">
        <w:rPr>
          <w:rFonts w:ascii="仿宋_GB2312" w:eastAsia="仿宋_GB2312" w:hint="eastAsia"/>
          <w:color w:val="000000"/>
        </w:rPr>
        <w:t>形势，明确了当前和今后一个时期的</w:t>
      </w:r>
      <w:r>
        <w:rPr>
          <w:rFonts w:ascii="仿宋_GB2312" w:eastAsia="仿宋_GB2312" w:hint="eastAsia"/>
          <w:color w:val="000000"/>
        </w:rPr>
        <w:t>工作</w:t>
      </w:r>
      <w:r w:rsidRPr="009854AD">
        <w:rPr>
          <w:rFonts w:ascii="仿宋_GB2312" w:eastAsia="仿宋_GB2312" w:hint="eastAsia"/>
          <w:color w:val="000000"/>
        </w:rPr>
        <w:t>总体思路和主要任务</w:t>
      </w:r>
      <w:r w:rsidRPr="009854AD">
        <w:rPr>
          <w:rFonts w:ascii="仿宋_GB2312" w:eastAsia="仿宋_GB2312" w:hAnsi="Times New Roman" w:hint="eastAsia"/>
          <w:szCs w:val="32"/>
        </w:rPr>
        <w:t>。</w:t>
      </w:r>
      <w:r w:rsidRPr="009854AD">
        <w:rPr>
          <w:rFonts w:ascii="仿宋_GB2312" w:eastAsia="仿宋_GB2312" w:hAnsi="仿宋" w:hint="eastAsia"/>
          <w:szCs w:val="32"/>
        </w:rPr>
        <w:t>我们</w:t>
      </w:r>
      <w:r>
        <w:rPr>
          <w:rFonts w:ascii="仿宋_GB2312" w:eastAsia="仿宋_GB2312" w:hAnsi="仿宋" w:hint="eastAsia"/>
          <w:szCs w:val="32"/>
        </w:rPr>
        <w:t>要</w:t>
      </w:r>
      <w:r w:rsidRPr="009854AD">
        <w:rPr>
          <w:rFonts w:ascii="仿宋_GB2312" w:eastAsia="仿宋_GB2312" w:hAnsi="仿宋" w:hint="eastAsia"/>
          <w:szCs w:val="32"/>
        </w:rPr>
        <w:t>坚决贯彻落实中央和省关于反腐倡廉建设的新要求、新部署，</w:t>
      </w:r>
      <w:r>
        <w:rPr>
          <w:rFonts w:ascii="仿宋_GB2312" w:eastAsia="仿宋_GB2312" w:hAnsi="仿宋" w:hint="eastAsia"/>
          <w:szCs w:val="32"/>
        </w:rPr>
        <w:t>紧紧</w:t>
      </w:r>
      <w:r w:rsidRPr="009854AD">
        <w:rPr>
          <w:rFonts w:ascii="仿宋_GB2312" w:eastAsia="仿宋_GB2312" w:hAnsi="仿宋" w:hint="eastAsia"/>
          <w:szCs w:val="32"/>
        </w:rPr>
        <w:t>围绕我省教育</w:t>
      </w:r>
      <w:r w:rsidRPr="009854AD">
        <w:rPr>
          <w:rFonts w:ascii="仿宋_GB2312" w:eastAsia="仿宋_GB2312" w:hAnsi="Times New Roman" w:hint="eastAsia"/>
          <w:szCs w:val="32"/>
        </w:rPr>
        <w:t>“创强争先建高地”中心任务，严明党的纪律、</w:t>
      </w:r>
      <w:r>
        <w:rPr>
          <w:rFonts w:ascii="仿宋_GB2312" w:eastAsia="仿宋_GB2312" w:hAnsi="Times New Roman" w:hint="eastAsia"/>
          <w:szCs w:val="32"/>
        </w:rPr>
        <w:t>坚持</w:t>
      </w:r>
      <w:r w:rsidRPr="009854AD">
        <w:rPr>
          <w:rFonts w:ascii="仿宋_GB2312" w:eastAsia="仿宋_GB2312" w:hAnsi="Times New Roman" w:hint="eastAsia"/>
          <w:szCs w:val="32"/>
        </w:rPr>
        <w:t>教育预防、强化执纪监督、严惩腐败行为，</w:t>
      </w:r>
      <w:r w:rsidR="002933C5">
        <w:rPr>
          <w:rFonts w:ascii="仿宋_GB2312" w:eastAsia="仿宋_GB2312" w:hAnsi="仿宋" w:hint="eastAsia"/>
          <w:szCs w:val="32"/>
        </w:rPr>
        <w:t>为我省教育改革发展保驾护航</w:t>
      </w:r>
      <w:r w:rsidRPr="009854AD">
        <w:rPr>
          <w:rFonts w:ascii="仿宋_GB2312" w:eastAsia="仿宋_GB2312" w:hAnsi="仿宋" w:hint="eastAsia"/>
          <w:szCs w:val="32"/>
        </w:rPr>
        <w:t>。</w:t>
      </w:r>
    </w:p>
    <w:p w:rsidR="00372929" w:rsidRPr="003E7683" w:rsidRDefault="00372929" w:rsidP="00EA74BA">
      <w:pPr>
        <w:spacing w:line="560" w:lineRule="exact"/>
        <w:ind w:firstLineChars="200" w:firstLine="640"/>
        <w:rPr>
          <w:rFonts w:ascii="楷体_GB2312" w:eastAsia="楷体_GB2312" w:hAnsi="Times New Roman"/>
          <w:bCs/>
          <w:szCs w:val="32"/>
        </w:rPr>
      </w:pPr>
      <w:r w:rsidRPr="003E7683">
        <w:rPr>
          <w:rFonts w:ascii="楷体_GB2312" w:eastAsia="楷体_GB2312" w:hAnsi="Times New Roman" w:hint="eastAsia"/>
          <w:bCs/>
          <w:szCs w:val="32"/>
        </w:rPr>
        <w:t>（一）严明党的纪律，保障作风建设持续长效</w:t>
      </w:r>
    </w:p>
    <w:p w:rsidR="00372929" w:rsidRDefault="00372929" w:rsidP="00EA74BA">
      <w:pPr>
        <w:spacing w:line="560" w:lineRule="exact"/>
        <w:ind w:firstLineChars="200" w:firstLine="640"/>
        <w:rPr>
          <w:rFonts w:ascii="仿宋_GB2312" w:eastAsia="仿宋_GB2312" w:hAnsi="Times New Roman"/>
          <w:szCs w:val="32"/>
        </w:rPr>
      </w:pPr>
      <w:r w:rsidRPr="004C5E3C">
        <w:rPr>
          <w:rFonts w:ascii="仿宋_GB2312" w:eastAsia="仿宋_GB2312" w:hAnsi="Times New Roman" w:hint="eastAsia"/>
          <w:szCs w:val="32"/>
        </w:rPr>
        <w:t>严明党的政治纪律</w:t>
      </w:r>
      <w:r>
        <w:rPr>
          <w:rFonts w:ascii="仿宋_GB2312" w:eastAsia="仿宋_GB2312" w:hAnsi="Times New Roman" w:hint="eastAsia"/>
          <w:szCs w:val="32"/>
        </w:rPr>
        <w:t>，确保政令畅通</w:t>
      </w:r>
      <w:r w:rsidRPr="004C5E3C">
        <w:rPr>
          <w:rFonts w:ascii="仿宋_GB2312" w:eastAsia="仿宋_GB2312" w:hAnsi="Times New Roman" w:hint="eastAsia"/>
          <w:szCs w:val="32"/>
        </w:rPr>
        <w:t>。</w:t>
      </w:r>
      <w:r w:rsidRPr="003E7683">
        <w:rPr>
          <w:rFonts w:ascii="仿宋_GB2312" w:eastAsia="仿宋_GB2312" w:hAnsi="Times New Roman" w:hint="eastAsia"/>
          <w:szCs w:val="32"/>
        </w:rPr>
        <w:t>深入开展党的政治纪律教育，</w:t>
      </w:r>
      <w:r w:rsidRPr="004C5E3C">
        <w:rPr>
          <w:rFonts w:ascii="仿宋_GB2312" w:eastAsia="仿宋_GB2312" w:hAnsi="Times New Roman" w:hint="eastAsia"/>
          <w:szCs w:val="32"/>
        </w:rPr>
        <w:t>严肃</w:t>
      </w:r>
      <w:r w:rsidRPr="003E7683">
        <w:rPr>
          <w:rFonts w:ascii="仿宋_GB2312" w:eastAsia="仿宋_GB2312" w:hAnsi="华文中宋" w:hint="eastAsia"/>
          <w:szCs w:val="32"/>
        </w:rPr>
        <w:t>查处违反政治纪律的行为</w:t>
      </w:r>
      <w:r>
        <w:rPr>
          <w:rFonts w:ascii="仿宋_GB2312" w:eastAsia="仿宋_GB2312" w:hAnsi="华文中宋" w:hint="eastAsia"/>
          <w:szCs w:val="32"/>
        </w:rPr>
        <w:t>，决不允许有令不行、有禁不止</w:t>
      </w:r>
      <w:r w:rsidRPr="003E7683">
        <w:rPr>
          <w:rFonts w:ascii="仿宋_GB2312" w:eastAsia="仿宋_GB2312" w:hAnsi="Times New Roman" w:hint="eastAsia"/>
          <w:szCs w:val="32"/>
        </w:rPr>
        <w:t>。</w:t>
      </w:r>
      <w:r>
        <w:rPr>
          <w:rFonts w:ascii="仿宋_GB2312" w:eastAsia="仿宋_GB2312" w:hAnsi="Times New Roman" w:hint="eastAsia"/>
          <w:szCs w:val="32"/>
        </w:rPr>
        <w:t>要把党的纪律融入立德树人根本任务和教育改革各项政策措施，加强对课堂、报告会、校园网等思想阵地的管理，把握意识形态工作</w:t>
      </w:r>
      <w:r w:rsidR="002933C5">
        <w:rPr>
          <w:rFonts w:ascii="仿宋_GB2312" w:eastAsia="仿宋_GB2312" w:hAnsi="Times New Roman" w:hint="eastAsia"/>
          <w:szCs w:val="32"/>
        </w:rPr>
        <w:t>的</w:t>
      </w:r>
      <w:r>
        <w:rPr>
          <w:rFonts w:ascii="仿宋_GB2312" w:eastAsia="仿宋_GB2312" w:hAnsi="Times New Roman" w:hint="eastAsia"/>
          <w:szCs w:val="32"/>
        </w:rPr>
        <w:t>领导权管理权话语权。</w:t>
      </w:r>
      <w:r w:rsidRPr="003E7683">
        <w:rPr>
          <w:rFonts w:ascii="仿宋_GB2312" w:eastAsia="仿宋_GB2312" w:hAnsi="仿宋" w:hint="eastAsia"/>
          <w:color w:val="000000"/>
          <w:szCs w:val="32"/>
        </w:rPr>
        <w:t>加强对贯彻落实</w:t>
      </w:r>
      <w:r w:rsidRPr="003E7683">
        <w:rPr>
          <w:rFonts w:ascii="仿宋_GB2312" w:eastAsia="仿宋_GB2312" w:hAnsi="Times New Roman" w:hint="eastAsia"/>
          <w:szCs w:val="32"/>
        </w:rPr>
        <w:t>国家和省重要教育政策的监督检查，重点抓好对我</w:t>
      </w:r>
      <w:r>
        <w:rPr>
          <w:rFonts w:ascii="仿宋_GB2312" w:eastAsia="仿宋_GB2312" w:hAnsi="Times New Roman" w:hint="eastAsia"/>
          <w:szCs w:val="32"/>
        </w:rPr>
        <w:t>省教育综合改革、</w:t>
      </w:r>
      <w:r w:rsidRPr="000F4449">
        <w:rPr>
          <w:rFonts w:ascii="仿宋_GB2312" w:eastAsia="仿宋_GB2312" w:hAnsi="Times New Roman"/>
          <w:szCs w:val="32"/>
        </w:rPr>
        <w:t>2014</w:t>
      </w:r>
      <w:r w:rsidRPr="000F4449">
        <w:rPr>
          <w:rFonts w:ascii="仿宋_GB2312" w:eastAsia="仿宋_GB2312" w:hAnsi="Times New Roman" w:hint="eastAsia"/>
          <w:szCs w:val="32"/>
        </w:rPr>
        <w:t>年教育民生政策</w:t>
      </w:r>
      <w:r>
        <w:rPr>
          <w:rFonts w:ascii="仿宋_GB2312" w:eastAsia="仿宋_GB2312" w:hAnsi="Times New Roman" w:hint="eastAsia"/>
          <w:szCs w:val="32"/>
        </w:rPr>
        <w:t>、</w:t>
      </w:r>
      <w:r w:rsidRPr="000F4449">
        <w:rPr>
          <w:rFonts w:ascii="仿宋_GB2312" w:eastAsia="仿宋_GB2312" w:hAnsi="Times New Roman" w:hint="eastAsia"/>
          <w:szCs w:val="32"/>
        </w:rPr>
        <w:t>各项教育补助政策落实情况的监督检查等</w:t>
      </w:r>
      <w:r>
        <w:rPr>
          <w:rFonts w:ascii="仿宋_GB2312" w:eastAsia="仿宋_GB2312" w:hAnsi="Times New Roman" w:hint="eastAsia"/>
          <w:szCs w:val="32"/>
        </w:rPr>
        <w:t>，</w:t>
      </w:r>
      <w:r w:rsidRPr="003E7683">
        <w:rPr>
          <w:rFonts w:ascii="仿宋_GB2312" w:eastAsia="仿宋_GB2312" w:hAnsi="Times New Roman" w:hint="eastAsia"/>
          <w:szCs w:val="32"/>
        </w:rPr>
        <w:t>确保教育改革顺利推进</w:t>
      </w:r>
      <w:r>
        <w:rPr>
          <w:rFonts w:ascii="仿宋_GB2312" w:eastAsia="仿宋_GB2312" w:hAnsi="Times New Roman" w:hint="eastAsia"/>
          <w:szCs w:val="32"/>
        </w:rPr>
        <w:t>，让教育改革“红利”真正惠及民生</w:t>
      </w:r>
      <w:r w:rsidRPr="003E7683">
        <w:rPr>
          <w:rFonts w:ascii="仿宋_GB2312" w:eastAsia="仿宋_GB2312" w:hAnsi="Times New Roman" w:hint="eastAsia"/>
          <w:szCs w:val="32"/>
        </w:rPr>
        <w:t>。</w:t>
      </w:r>
    </w:p>
    <w:p w:rsidR="00372929" w:rsidRPr="003E7683" w:rsidRDefault="00372929" w:rsidP="00EA74BA">
      <w:pPr>
        <w:spacing w:line="560" w:lineRule="exact"/>
        <w:ind w:firstLineChars="200" w:firstLine="640"/>
        <w:rPr>
          <w:rFonts w:ascii="仿宋_GB2312" w:eastAsia="仿宋_GB2312" w:hAnsi="Times New Roman"/>
          <w:szCs w:val="32"/>
        </w:rPr>
      </w:pPr>
      <w:r w:rsidRPr="003E7683">
        <w:rPr>
          <w:rFonts w:ascii="仿宋_GB2312" w:eastAsia="仿宋_GB2312" w:hAnsi="Times New Roman" w:hint="eastAsia"/>
          <w:szCs w:val="32"/>
        </w:rPr>
        <w:t>以</w:t>
      </w:r>
      <w:r>
        <w:rPr>
          <w:rFonts w:ascii="仿宋_GB2312" w:eastAsia="仿宋_GB2312" w:hAnsi="Times New Roman" w:hint="eastAsia"/>
          <w:szCs w:val="32"/>
        </w:rPr>
        <w:t>严明的组织</w:t>
      </w:r>
      <w:r w:rsidRPr="003E7683">
        <w:rPr>
          <w:rFonts w:ascii="仿宋_GB2312" w:eastAsia="仿宋_GB2312" w:hAnsi="Times New Roman" w:hint="eastAsia"/>
          <w:szCs w:val="32"/>
        </w:rPr>
        <w:t>纪律保障作风建设。严格</w:t>
      </w:r>
      <w:r>
        <w:rPr>
          <w:rFonts w:ascii="仿宋_GB2312" w:eastAsia="仿宋_GB2312" w:hAnsi="Times New Roman" w:hint="eastAsia"/>
          <w:szCs w:val="32"/>
        </w:rPr>
        <w:t>执行</w:t>
      </w:r>
      <w:r w:rsidRPr="003E7683">
        <w:rPr>
          <w:rFonts w:ascii="仿宋_GB2312" w:eastAsia="仿宋_GB2312" w:hAnsi="Times New Roman" w:hint="eastAsia"/>
          <w:szCs w:val="32"/>
        </w:rPr>
        <w:t>党的组织纪</w:t>
      </w:r>
      <w:r w:rsidRPr="003E7683">
        <w:rPr>
          <w:rFonts w:ascii="仿宋_GB2312" w:eastAsia="仿宋_GB2312" w:hAnsi="Times New Roman" w:hint="eastAsia"/>
          <w:szCs w:val="32"/>
        </w:rPr>
        <w:lastRenderedPageBreak/>
        <w:t>律、财经纪律、工作纪律</w:t>
      </w:r>
      <w:r>
        <w:rPr>
          <w:rFonts w:ascii="仿宋_GB2312" w:eastAsia="仿宋_GB2312" w:hAnsi="Times New Roman" w:hint="eastAsia"/>
          <w:szCs w:val="32"/>
        </w:rPr>
        <w:t>等各项</w:t>
      </w:r>
      <w:r w:rsidRPr="003E7683">
        <w:rPr>
          <w:rFonts w:ascii="仿宋_GB2312" w:eastAsia="仿宋_GB2312" w:hAnsi="Times New Roman" w:hint="eastAsia"/>
          <w:szCs w:val="32"/>
        </w:rPr>
        <w:t>纪律，</w:t>
      </w:r>
      <w:r>
        <w:rPr>
          <w:rFonts w:ascii="仿宋_GB2312" w:eastAsia="仿宋_GB2312" w:hAnsi="Times New Roman" w:hint="eastAsia"/>
          <w:szCs w:val="32"/>
        </w:rPr>
        <w:t>突出抓好组织纪律，</w:t>
      </w:r>
      <w:r w:rsidRPr="003E7683">
        <w:rPr>
          <w:rFonts w:ascii="仿宋_GB2312" w:eastAsia="仿宋_GB2312" w:hAnsi="Times New Roman" w:hint="eastAsia"/>
          <w:szCs w:val="32"/>
        </w:rPr>
        <w:t>坚决克服组织涣散、纪律松懈现象。认真</w:t>
      </w:r>
      <w:r>
        <w:rPr>
          <w:rFonts w:ascii="仿宋_GB2312" w:eastAsia="仿宋_GB2312" w:hAnsi="Times New Roman" w:hint="eastAsia"/>
          <w:szCs w:val="32"/>
        </w:rPr>
        <w:t>贯彻</w:t>
      </w:r>
      <w:r w:rsidRPr="003E7683">
        <w:rPr>
          <w:rFonts w:ascii="仿宋_GB2312" w:eastAsia="仿宋_GB2312" w:hAnsi="Times New Roman" w:hint="eastAsia"/>
          <w:szCs w:val="32"/>
        </w:rPr>
        <w:t>落实《广东省深入开展“四风”突出问题专项整治方案》</w:t>
      </w:r>
      <w:r>
        <w:rPr>
          <w:rFonts w:ascii="仿宋_GB2312" w:eastAsia="仿宋_GB2312" w:hAnsi="Times New Roman" w:hint="eastAsia"/>
          <w:szCs w:val="32"/>
        </w:rPr>
        <w:t>和省党风廉政建设领导小组工作部署，</w:t>
      </w:r>
      <w:r w:rsidRPr="003E7683">
        <w:rPr>
          <w:rFonts w:ascii="仿宋_GB2312" w:eastAsia="仿宋_GB2312" w:hAnsi="Times New Roman" w:hint="eastAsia"/>
          <w:szCs w:val="32"/>
        </w:rPr>
        <w:t>抓好十</w:t>
      </w:r>
      <w:r>
        <w:rPr>
          <w:rFonts w:ascii="仿宋_GB2312" w:eastAsia="仿宋_GB2312" w:hAnsi="Times New Roman" w:hint="eastAsia"/>
          <w:bCs/>
          <w:szCs w:val="32"/>
        </w:rPr>
        <w:t>个专项行动和</w:t>
      </w:r>
      <w:r>
        <w:rPr>
          <w:rFonts w:ascii="仿宋_GB2312" w:eastAsia="仿宋_GB2312" w:hAnsi="Times New Roman" w:hint="eastAsia"/>
          <w:szCs w:val="32"/>
        </w:rPr>
        <w:t>七个突出问题专项整治</w:t>
      </w:r>
      <w:r>
        <w:rPr>
          <w:rFonts w:ascii="仿宋_GB2312" w:eastAsia="仿宋_GB2312" w:hAnsi="Times New Roman" w:hint="eastAsia"/>
          <w:bCs/>
          <w:szCs w:val="32"/>
        </w:rPr>
        <w:t>在教育系统的</w:t>
      </w:r>
      <w:r w:rsidRPr="003E7683">
        <w:rPr>
          <w:rFonts w:ascii="仿宋_GB2312" w:eastAsia="仿宋_GB2312" w:hAnsi="Times New Roman" w:hint="eastAsia"/>
          <w:bCs/>
          <w:szCs w:val="32"/>
        </w:rPr>
        <w:t>落实。</w:t>
      </w:r>
      <w:r>
        <w:rPr>
          <w:rFonts w:ascii="仿宋_GB2312" w:eastAsia="仿宋_GB2312" w:hAnsi="Times New Roman" w:hint="eastAsia"/>
          <w:szCs w:val="32"/>
        </w:rPr>
        <w:t>坚决整治党员干部违规收送“红包”、礼金；严禁领导干部大操大办婚丧喜庆事宜和借机敛财；严禁用公款相互宴请、赠送节礼、高档消费；坚决纠正党员干部庸懒散奢问题。通过落实整改措施，健全完善制度，构建</w:t>
      </w:r>
      <w:r w:rsidRPr="003E7683">
        <w:rPr>
          <w:rFonts w:ascii="仿宋_GB2312" w:eastAsia="仿宋_GB2312" w:hAnsi="Times New Roman" w:hint="eastAsia"/>
          <w:szCs w:val="32"/>
        </w:rPr>
        <w:t>作风建设的长效机制</w:t>
      </w:r>
      <w:r>
        <w:rPr>
          <w:rFonts w:ascii="仿宋_GB2312" w:eastAsia="仿宋_GB2312" w:hAnsi="Times New Roman" w:hint="eastAsia"/>
          <w:szCs w:val="32"/>
        </w:rPr>
        <w:t>，</w:t>
      </w:r>
      <w:r w:rsidRPr="004C5E3C">
        <w:rPr>
          <w:rFonts w:ascii="仿宋_GB2312" w:eastAsia="仿宋_GB2312" w:hAnsi="Times New Roman" w:hint="eastAsia"/>
          <w:szCs w:val="32"/>
        </w:rPr>
        <w:t>切实巩固群众路线教育实践活动和“作风建设年”活动成果。</w:t>
      </w:r>
    </w:p>
    <w:p w:rsidR="00372929" w:rsidRDefault="00372929" w:rsidP="00EA74BA">
      <w:pPr>
        <w:spacing w:line="560" w:lineRule="exact"/>
        <w:ind w:firstLineChars="200" w:firstLine="640"/>
        <w:rPr>
          <w:rFonts w:ascii="楷体_GB2312" w:eastAsia="楷体_GB2312" w:hAnsi="仿宋"/>
          <w:szCs w:val="32"/>
        </w:rPr>
      </w:pPr>
      <w:r w:rsidRPr="003E7683">
        <w:rPr>
          <w:rFonts w:ascii="楷体_GB2312" w:eastAsia="楷体_GB2312" w:hAnsi="仿宋" w:hint="eastAsia"/>
          <w:szCs w:val="32"/>
        </w:rPr>
        <w:t>（</w:t>
      </w:r>
      <w:r>
        <w:rPr>
          <w:rFonts w:ascii="楷体_GB2312" w:eastAsia="楷体_GB2312" w:hAnsi="仿宋" w:hint="eastAsia"/>
          <w:szCs w:val="32"/>
        </w:rPr>
        <w:t>二</w:t>
      </w:r>
      <w:r w:rsidRPr="003E7683">
        <w:rPr>
          <w:rFonts w:ascii="楷体_GB2312" w:eastAsia="楷体_GB2312" w:hAnsi="仿宋" w:hint="eastAsia"/>
          <w:szCs w:val="32"/>
        </w:rPr>
        <w:t>）</w:t>
      </w:r>
      <w:r>
        <w:rPr>
          <w:rFonts w:ascii="楷体_GB2312" w:eastAsia="楷体_GB2312" w:hAnsi="仿宋" w:hint="eastAsia"/>
          <w:szCs w:val="32"/>
        </w:rPr>
        <w:t>认真落实《工作规划》</w:t>
      </w:r>
      <w:r w:rsidRPr="003E7683">
        <w:rPr>
          <w:rFonts w:ascii="楷体_GB2312" w:eastAsia="楷体_GB2312" w:hAnsi="仿宋" w:hint="eastAsia"/>
          <w:szCs w:val="32"/>
        </w:rPr>
        <w:t>，</w:t>
      </w:r>
      <w:r>
        <w:rPr>
          <w:rFonts w:ascii="楷体_GB2312" w:eastAsia="楷体_GB2312" w:hAnsi="仿宋" w:hint="eastAsia"/>
          <w:szCs w:val="32"/>
        </w:rPr>
        <w:t>深化廉政风险防控工作</w:t>
      </w:r>
    </w:p>
    <w:p w:rsidR="00372929" w:rsidRDefault="00372929" w:rsidP="00EA74BA">
      <w:pPr>
        <w:widowControl/>
        <w:spacing w:line="560" w:lineRule="exact"/>
        <w:ind w:firstLineChars="200" w:firstLine="640"/>
        <w:rPr>
          <w:rFonts w:ascii="仿宋_GB2312" w:eastAsia="仿宋_GB2312" w:hAnsi="宋体" w:cs="宋体"/>
          <w:kern w:val="0"/>
          <w:szCs w:val="32"/>
        </w:rPr>
      </w:pPr>
      <w:r w:rsidRPr="003E7683">
        <w:rPr>
          <w:rFonts w:ascii="仿宋_GB2312" w:eastAsia="仿宋_GB2312" w:hAnsi="Times New Roman" w:hint="eastAsia"/>
          <w:szCs w:val="32"/>
        </w:rPr>
        <w:t>认真</w:t>
      </w:r>
      <w:r>
        <w:rPr>
          <w:rFonts w:ascii="仿宋_GB2312" w:eastAsia="仿宋_GB2312" w:hAnsi="Times New Roman" w:hint="eastAsia"/>
          <w:szCs w:val="32"/>
        </w:rPr>
        <w:t>贯彻落实</w:t>
      </w:r>
      <w:r w:rsidRPr="003E7683">
        <w:rPr>
          <w:rFonts w:ascii="仿宋_GB2312" w:eastAsia="仿宋_GB2312" w:hAnsi="Times New Roman" w:hint="eastAsia"/>
          <w:szCs w:val="32"/>
        </w:rPr>
        <w:t>中央《建立健全惩治和预防腐败体系</w:t>
      </w:r>
      <w:r>
        <w:rPr>
          <w:rFonts w:ascii="仿宋_GB2312" w:eastAsia="仿宋_GB2312" w:hAnsi="Times New Roman"/>
          <w:szCs w:val="32"/>
        </w:rPr>
        <w:t>2</w:t>
      </w:r>
      <w:r w:rsidRPr="003E7683">
        <w:rPr>
          <w:rFonts w:ascii="仿宋_GB2312" w:eastAsia="仿宋_GB2312" w:hAnsi="Times New Roman"/>
          <w:szCs w:val="32"/>
        </w:rPr>
        <w:t>013-2017</w:t>
      </w:r>
      <w:r w:rsidRPr="003E7683">
        <w:rPr>
          <w:rFonts w:ascii="仿宋_GB2312" w:eastAsia="仿宋_GB2312" w:hAnsi="Times New Roman" w:hint="eastAsia"/>
          <w:szCs w:val="32"/>
        </w:rPr>
        <w:t>年工作规划》</w:t>
      </w:r>
      <w:r>
        <w:rPr>
          <w:rFonts w:ascii="仿宋_GB2312" w:eastAsia="仿宋_GB2312" w:hAnsi="Times New Roman" w:hint="eastAsia"/>
          <w:szCs w:val="32"/>
        </w:rPr>
        <w:t>和教育部、省的实施办法，</w:t>
      </w:r>
      <w:r w:rsidRPr="003E7683">
        <w:rPr>
          <w:rFonts w:ascii="仿宋_GB2312" w:eastAsia="仿宋_GB2312" w:hAnsi="Times New Roman" w:hint="eastAsia"/>
          <w:szCs w:val="32"/>
        </w:rPr>
        <w:t>抓好</w:t>
      </w:r>
      <w:r>
        <w:rPr>
          <w:rFonts w:ascii="仿宋_GB2312" w:eastAsia="仿宋_GB2312" w:hAnsi="Times New Roman" w:hint="eastAsia"/>
          <w:szCs w:val="32"/>
        </w:rPr>
        <w:t>宣传教育、</w:t>
      </w:r>
      <w:r w:rsidRPr="003E7683">
        <w:rPr>
          <w:rFonts w:ascii="仿宋_GB2312" w:eastAsia="仿宋_GB2312" w:hAnsi="Times New Roman" w:hint="eastAsia"/>
          <w:szCs w:val="32"/>
        </w:rPr>
        <w:t>责任分解和任务落实。</w:t>
      </w:r>
      <w:r>
        <w:rPr>
          <w:rFonts w:ascii="仿宋_GB2312" w:eastAsia="仿宋_GB2312" w:hAnsi="Times New Roman" w:hint="eastAsia"/>
          <w:szCs w:val="32"/>
        </w:rPr>
        <w:t>以贯彻《工作规划》为契机，进一步</w:t>
      </w:r>
      <w:r>
        <w:rPr>
          <w:rFonts w:ascii="仿宋_GB2312" w:eastAsia="仿宋_GB2312" w:hAnsi="宋体" w:cs="宋体" w:hint="eastAsia"/>
          <w:kern w:val="0"/>
          <w:szCs w:val="32"/>
        </w:rPr>
        <w:t>落实党风廉政建设责任制，落实党委的主体责任，</w:t>
      </w:r>
      <w:r w:rsidRPr="00BF1C93">
        <w:rPr>
          <w:rFonts w:ascii="仿宋_GB2312" w:eastAsia="仿宋_GB2312" w:hAnsi="宋体" w:cs="宋体" w:hint="eastAsia"/>
          <w:kern w:val="0"/>
          <w:szCs w:val="32"/>
        </w:rPr>
        <w:t>把反腐倡廉工作与</w:t>
      </w:r>
      <w:r>
        <w:rPr>
          <w:rFonts w:ascii="仿宋_GB2312" w:eastAsia="仿宋_GB2312" w:hAnsi="宋体" w:cs="宋体" w:hint="eastAsia"/>
          <w:kern w:val="0"/>
          <w:szCs w:val="32"/>
        </w:rPr>
        <w:t>教育改革发展一起部署、一起检查、一起推进。纪检监察部门要执好纪、问好责，抓好监督检查。健全责任分解、倒查追究机制，对发生重大腐败案件和严重违纪行为的部门、学校实行“一案双查”。</w:t>
      </w:r>
    </w:p>
    <w:p w:rsidR="00372929" w:rsidRPr="004C679A" w:rsidRDefault="00372929" w:rsidP="00EA74BA">
      <w:pPr>
        <w:spacing w:line="560" w:lineRule="exact"/>
        <w:ind w:firstLineChars="200" w:firstLine="640"/>
        <w:rPr>
          <w:rFonts w:ascii="仿宋_GB2312" w:eastAsia="仿宋_GB2312" w:hAnsi="Times New Roman"/>
          <w:szCs w:val="32"/>
        </w:rPr>
      </w:pPr>
      <w:r>
        <w:rPr>
          <w:rFonts w:ascii="仿宋_GB2312" w:eastAsia="仿宋_GB2312" w:hAnsi="Times New Roman" w:hint="eastAsia"/>
          <w:szCs w:val="32"/>
        </w:rPr>
        <w:t>全面落实</w:t>
      </w:r>
      <w:r w:rsidRPr="003E7683">
        <w:rPr>
          <w:rFonts w:ascii="仿宋_GB2312" w:eastAsia="仿宋_GB2312" w:hAnsi="Times New Roman" w:hint="eastAsia"/>
          <w:szCs w:val="32"/>
        </w:rPr>
        <w:t>《广东省教育系统廉政风险防控工作方案》</w:t>
      </w:r>
      <w:r>
        <w:rPr>
          <w:rFonts w:ascii="仿宋_GB2312" w:eastAsia="仿宋_GB2312" w:hAnsi="Times New Roman" w:hint="eastAsia"/>
          <w:szCs w:val="32"/>
        </w:rPr>
        <w:t>，进一步完善</w:t>
      </w:r>
      <w:r w:rsidRPr="003E7683">
        <w:rPr>
          <w:rFonts w:ascii="仿宋_GB2312" w:eastAsia="仿宋_GB2312" w:hAnsi="Times New Roman" w:hint="eastAsia"/>
          <w:szCs w:val="32"/>
        </w:rPr>
        <w:t>以领导干部和人财物管理</w:t>
      </w:r>
      <w:r>
        <w:rPr>
          <w:rFonts w:ascii="仿宋_GB2312" w:eastAsia="仿宋_GB2312" w:hAnsi="Times New Roman" w:hint="eastAsia"/>
          <w:szCs w:val="32"/>
        </w:rPr>
        <w:t>等</w:t>
      </w:r>
      <w:r w:rsidRPr="003E7683">
        <w:rPr>
          <w:rFonts w:ascii="仿宋_GB2312" w:eastAsia="仿宋_GB2312" w:hAnsi="Times New Roman" w:hint="eastAsia"/>
          <w:szCs w:val="32"/>
        </w:rPr>
        <w:t>重要部门、关键环节为重点，覆盖机关、学校和干部、教职员工的教育系统廉政风险防控机制。省教育厅机关要结合行政审批</w:t>
      </w:r>
      <w:r>
        <w:rPr>
          <w:rFonts w:ascii="仿宋_GB2312" w:eastAsia="仿宋_GB2312" w:hAnsi="Times New Roman" w:hint="eastAsia"/>
          <w:szCs w:val="32"/>
        </w:rPr>
        <w:t>制度改革和政府职能转变对权力清单和风险防控措施再梳理、再补充，要</w:t>
      </w:r>
      <w:r>
        <w:rPr>
          <w:rFonts w:ascii="仿宋_GB2312" w:eastAsia="仿宋_GB2312" w:hAnsi="Times New Roman" w:hint="eastAsia"/>
          <w:szCs w:val="32"/>
        </w:rPr>
        <w:lastRenderedPageBreak/>
        <w:t>在机制创新、权力制约、制度保障和责任追究上下功夫，真正使防控措施防得住、控得牢</w:t>
      </w:r>
      <w:r>
        <w:rPr>
          <w:rFonts w:ascii="仿宋_GB2312" w:eastAsia="仿宋_GB2312" w:hAnsi="Times New Roman" w:hint="eastAsia"/>
          <w:spacing w:val="9"/>
          <w:szCs w:val="32"/>
        </w:rPr>
        <w:t>。</w:t>
      </w:r>
      <w:r w:rsidRPr="003E7683">
        <w:rPr>
          <w:rFonts w:ascii="仿宋_GB2312" w:eastAsia="仿宋_GB2312" w:hAnsi="仿宋" w:hint="eastAsia"/>
          <w:szCs w:val="32"/>
        </w:rPr>
        <w:t>权力运行流程图</w:t>
      </w:r>
      <w:r>
        <w:rPr>
          <w:rFonts w:ascii="仿宋_GB2312" w:eastAsia="仿宋_GB2312" w:hAnsi="仿宋" w:hint="eastAsia"/>
          <w:szCs w:val="32"/>
        </w:rPr>
        <w:t>、风险防控措施要</w:t>
      </w:r>
      <w:r w:rsidRPr="003E7683">
        <w:rPr>
          <w:rFonts w:ascii="仿宋_GB2312" w:eastAsia="仿宋_GB2312" w:hAnsi="仿宋" w:hint="eastAsia"/>
          <w:szCs w:val="32"/>
        </w:rPr>
        <w:t>“上墙上桌”</w:t>
      </w:r>
      <w:r>
        <w:rPr>
          <w:rFonts w:ascii="仿宋_GB2312" w:eastAsia="仿宋_GB2312" w:hAnsi="仿宋" w:hint="eastAsia"/>
          <w:szCs w:val="32"/>
        </w:rPr>
        <w:t>，公开接受监督</w:t>
      </w:r>
      <w:r w:rsidRPr="003E7683">
        <w:rPr>
          <w:rFonts w:ascii="仿宋_GB2312" w:eastAsia="仿宋_GB2312" w:hAnsi="仿宋" w:hint="eastAsia"/>
          <w:szCs w:val="32"/>
        </w:rPr>
        <w:t>。各高校</w:t>
      </w:r>
      <w:r>
        <w:rPr>
          <w:rFonts w:ascii="仿宋_GB2312" w:eastAsia="仿宋_GB2312" w:hAnsi="仿宋" w:hint="eastAsia"/>
          <w:szCs w:val="32"/>
        </w:rPr>
        <w:t>要查漏补缺，进一步夯实</w:t>
      </w:r>
      <w:r>
        <w:rPr>
          <w:rFonts w:ascii="仿宋_GB2312" w:eastAsia="仿宋_GB2312" w:hAnsi="Times New Roman" w:hint="eastAsia"/>
          <w:spacing w:val="9"/>
          <w:szCs w:val="32"/>
        </w:rPr>
        <w:t>重点领域和关键环节的廉政风险防控措施</w:t>
      </w:r>
      <w:r w:rsidRPr="003E7683">
        <w:rPr>
          <w:rFonts w:ascii="仿宋_GB2312" w:eastAsia="仿宋_GB2312" w:hAnsi="Times New Roman" w:hint="eastAsia"/>
          <w:spacing w:val="9"/>
          <w:szCs w:val="32"/>
        </w:rPr>
        <w:t>。</w:t>
      </w:r>
    </w:p>
    <w:p w:rsidR="00372929" w:rsidRPr="007E2A34" w:rsidRDefault="00372929" w:rsidP="00EA74BA">
      <w:pPr>
        <w:spacing w:line="560" w:lineRule="exact"/>
        <w:ind w:firstLineChars="200" w:firstLine="640"/>
        <w:rPr>
          <w:rFonts w:ascii="楷体_GB2312" w:eastAsia="楷体_GB2312" w:hAnsi="仿宋"/>
          <w:szCs w:val="32"/>
        </w:rPr>
      </w:pPr>
      <w:r w:rsidRPr="007E2A34">
        <w:rPr>
          <w:rFonts w:ascii="楷体_GB2312" w:eastAsia="楷体_GB2312" w:hAnsi="仿宋" w:hint="eastAsia"/>
          <w:szCs w:val="32"/>
        </w:rPr>
        <w:t>（</w:t>
      </w:r>
      <w:r>
        <w:rPr>
          <w:rFonts w:ascii="楷体_GB2312" w:eastAsia="楷体_GB2312" w:hAnsi="仿宋" w:hint="eastAsia"/>
          <w:szCs w:val="32"/>
        </w:rPr>
        <w:t>三）强化对权力的监督，确保</w:t>
      </w:r>
      <w:r w:rsidRPr="007E2A34">
        <w:rPr>
          <w:rFonts w:ascii="楷体_GB2312" w:eastAsia="楷体_GB2312" w:hAnsi="仿宋" w:hint="eastAsia"/>
          <w:szCs w:val="32"/>
        </w:rPr>
        <w:t>权力阳光运行</w:t>
      </w:r>
    </w:p>
    <w:p w:rsidR="00372929" w:rsidRPr="007E669E" w:rsidRDefault="00372929" w:rsidP="00EA74BA">
      <w:pPr>
        <w:widowControl/>
        <w:spacing w:line="560" w:lineRule="exact"/>
        <w:ind w:firstLineChars="200" w:firstLine="640"/>
        <w:rPr>
          <w:rFonts w:ascii="Times New Roman" w:eastAsia="仿宋_GB2312" w:hAnsi="Times New Roman"/>
          <w:szCs w:val="32"/>
        </w:rPr>
      </w:pPr>
      <w:r w:rsidRPr="003E7683">
        <w:rPr>
          <w:rFonts w:ascii="仿宋_GB2312" w:eastAsia="仿宋_GB2312" w:hAnsi="Times New Roman" w:hint="eastAsia"/>
          <w:szCs w:val="32"/>
        </w:rPr>
        <w:t>认真落实党内监督条例</w:t>
      </w:r>
      <w:r w:rsidRPr="003E7683">
        <w:rPr>
          <w:rFonts w:ascii="仿宋_GB2312" w:eastAsia="仿宋_GB2312" w:hAnsi="楷体" w:hint="eastAsia"/>
          <w:kern w:val="11"/>
          <w:szCs w:val="32"/>
        </w:rPr>
        <w:t>，严格执行民主集中制、</w:t>
      </w:r>
      <w:r w:rsidRPr="003E7683">
        <w:rPr>
          <w:rFonts w:ascii="仿宋_GB2312" w:eastAsia="仿宋_GB2312" w:hAnsi="Times New Roman" w:hint="eastAsia"/>
          <w:color w:val="000000"/>
          <w:szCs w:val="32"/>
        </w:rPr>
        <w:t>“三重一大”决策制度</w:t>
      </w:r>
      <w:r w:rsidRPr="003E7683">
        <w:rPr>
          <w:rFonts w:ascii="仿宋_GB2312" w:eastAsia="仿宋_GB2312" w:hAnsi="Times New Roman" w:hint="eastAsia"/>
          <w:szCs w:val="32"/>
        </w:rPr>
        <w:t>，</w:t>
      </w:r>
      <w:r>
        <w:rPr>
          <w:rFonts w:ascii="仿宋_GB2312" w:eastAsia="仿宋_GB2312" w:hAnsi="Times New Roman" w:hint="eastAsia"/>
          <w:szCs w:val="32"/>
        </w:rPr>
        <w:t>完善群众参与、专家咨询和集体决策相结合的决策机制。</w:t>
      </w:r>
      <w:r w:rsidRPr="00BF1C93">
        <w:rPr>
          <w:rFonts w:ascii="仿宋_GB2312" w:eastAsia="仿宋_GB2312" w:hAnsi="宋体" w:cs="宋体" w:hint="eastAsia"/>
          <w:bCs/>
          <w:kern w:val="0"/>
          <w:szCs w:val="32"/>
        </w:rPr>
        <w:t>高校纪委要及时发现、制止和纠正违反科学决策和损害民主集中制的行为。</w:t>
      </w:r>
      <w:r w:rsidRPr="003E7683">
        <w:rPr>
          <w:rFonts w:ascii="仿宋_GB2312" w:eastAsia="仿宋_GB2312" w:hAnsi="Times New Roman" w:hint="eastAsia"/>
          <w:color w:val="000000"/>
          <w:spacing w:val="-2"/>
          <w:szCs w:val="32"/>
        </w:rPr>
        <w:t>把</w:t>
      </w:r>
      <w:r>
        <w:rPr>
          <w:rFonts w:ascii="仿宋_GB2312" w:eastAsia="仿宋_GB2312" w:hAnsi="Times New Roman" w:hint="eastAsia"/>
          <w:color w:val="000000"/>
          <w:spacing w:val="-2"/>
          <w:szCs w:val="32"/>
        </w:rPr>
        <w:t>廉洁</w:t>
      </w:r>
      <w:r w:rsidRPr="003E7683">
        <w:rPr>
          <w:rFonts w:ascii="仿宋_GB2312" w:eastAsia="仿宋_GB2312" w:hAnsi="Times New Roman" w:hint="eastAsia"/>
          <w:color w:val="000000"/>
          <w:spacing w:val="-2"/>
          <w:szCs w:val="32"/>
        </w:rPr>
        <w:t>要求</w:t>
      </w:r>
      <w:r>
        <w:rPr>
          <w:rFonts w:ascii="仿宋_GB2312" w:eastAsia="仿宋_GB2312" w:hAnsi="Times New Roman" w:hint="eastAsia"/>
          <w:color w:val="000000"/>
          <w:spacing w:val="-2"/>
          <w:kern w:val="0"/>
          <w:szCs w:val="32"/>
        </w:rPr>
        <w:t>融入教育改革、</w:t>
      </w:r>
      <w:r w:rsidR="002933C5">
        <w:rPr>
          <w:rFonts w:ascii="仿宋_GB2312" w:eastAsia="仿宋_GB2312" w:hAnsi="Times New Roman" w:hint="eastAsia"/>
          <w:color w:val="000000"/>
          <w:spacing w:val="-2"/>
          <w:kern w:val="0"/>
          <w:szCs w:val="32"/>
        </w:rPr>
        <w:t>管理</w:t>
      </w:r>
      <w:r>
        <w:rPr>
          <w:rFonts w:ascii="仿宋_GB2312" w:eastAsia="仿宋_GB2312" w:hAnsi="Times New Roman" w:hint="eastAsia"/>
          <w:color w:val="000000"/>
          <w:spacing w:val="-2"/>
          <w:kern w:val="0"/>
          <w:szCs w:val="32"/>
        </w:rPr>
        <w:t>和</w:t>
      </w:r>
      <w:r w:rsidRPr="007E669E">
        <w:rPr>
          <w:rFonts w:ascii="仿宋_GB2312" w:eastAsia="仿宋_GB2312" w:hAnsi="Times New Roman" w:hint="eastAsia"/>
          <w:szCs w:val="32"/>
        </w:rPr>
        <w:t>高校章程建设</w:t>
      </w:r>
      <w:r>
        <w:rPr>
          <w:rFonts w:ascii="仿宋_GB2312" w:eastAsia="仿宋_GB2312" w:hAnsi="Times New Roman" w:hint="eastAsia"/>
          <w:szCs w:val="32"/>
        </w:rPr>
        <w:t>之</w:t>
      </w:r>
      <w:r w:rsidRPr="007E669E">
        <w:rPr>
          <w:rFonts w:ascii="仿宋_GB2312" w:eastAsia="仿宋_GB2312" w:hAnsi="Times New Roman" w:hint="eastAsia"/>
          <w:szCs w:val="32"/>
        </w:rPr>
        <w:t>中</w:t>
      </w:r>
      <w:r w:rsidRPr="003E7683">
        <w:rPr>
          <w:rFonts w:ascii="仿宋_GB2312" w:eastAsia="仿宋_GB2312" w:hAnsi="Times New Roman" w:hint="eastAsia"/>
          <w:color w:val="000000"/>
          <w:spacing w:val="-2"/>
          <w:kern w:val="0"/>
          <w:szCs w:val="32"/>
        </w:rPr>
        <w:t>，</w:t>
      </w:r>
      <w:r>
        <w:rPr>
          <w:rFonts w:ascii="仿宋_GB2312" w:eastAsia="仿宋_GB2312" w:hAnsi="宋体" w:cs="宋体" w:hint="eastAsia"/>
          <w:bCs/>
          <w:kern w:val="0"/>
          <w:szCs w:val="32"/>
        </w:rPr>
        <w:t>科学配置部门、岗位权力，形成科学的权力结构和运行机制</w:t>
      </w:r>
      <w:r w:rsidRPr="007E669E">
        <w:rPr>
          <w:rFonts w:ascii="仿宋_GB2312" w:eastAsia="仿宋_GB2312" w:hAnsi="Times New Roman" w:hint="eastAsia"/>
          <w:szCs w:val="32"/>
        </w:rPr>
        <w:t>。</w:t>
      </w:r>
      <w:r>
        <w:rPr>
          <w:rFonts w:ascii="仿宋_GB2312" w:eastAsia="仿宋_GB2312" w:hAnsi="Times New Roman" w:hint="eastAsia"/>
          <w:szCs w:val="32"/>
        </w:rPr>
        <w:t>强化细化二级单位纪检监察工作。</w:t>
      </w:r>
      <w:r w:rsidRPr="004C5E3C">
        <w:rPr>
          <w:rFonts w:ascii="仿宋_GB2312" w:eastAsia="仿宋_GB2312" w:hAnsi="Times New Roman" w:hint="eastAsia"/>
          <w:szCs w:val="32"/>
        </w:rPr>
        <w:t>认真</w:t>
      </w:r>
      <w:r>
        <w:rPr>
          <w:rFonts w:ascii="仿宋_GB2312" w:eastAsia="仿宋_GB2312" w:hAnsi="Times New Roman" w:hint="eastAsia"/>
          <w:szCs w:val="32"/>
        </w:rPr>
        <w:t>贯彻落实廉政准则和党政机关厉行节约反对浪费条例、国家工作人员因公临时出国（境）管理、党政机关国内公务接待管理等系列廉政制度，</w:t>
      </w:r>
      <w:r>
        <w:rPr>
          <w:rFonts w:ascii="仿宋_GB2312" w:eastAsia="仿宋_GB2312" w:hAnsi="宋体" w:cs="宋体" w:hint="eastAsia"/>
          <w:kern w:val="0"/>
          <w:szCs w:val="32"/>
        </w:rPr>
        <w:t>强化</w:t>
      </w:r>
      <w:r w:rsidR="002933C5">
        <w:rPr>
          <w:rFonts w:ascii="仿宋_GB2312" w:eastAsia="仿宋_GB2312" w:hAnsi="宋体" w:cs="宋体" w:hint="eastAsia"/>
          <w:kern w:val="0"/>
          <w:szCs w:val="32"/>
        </w:rPr>
        <w:t>制度约束，确保制度执行</w:t>
      </w:r>
      <w:r>
        <w:rPr>
          <w:rFonts w:ascii="Times New Roman" w:eastAsia="仿宋_GB2312" w:hAnsi="Times New Roman" w:hint="eastAsia"/>
          <w:szCs w:val="32"/>
        </w:rPr>
        <w:t>。</w:t>
      </w:r>
    </w:p>
    <w:p w:rsidR="00372929" w:rsidRDefault="00372929" w:rsidP="00EA74BA">
      <w:pPr>
        <w:spacing w:line="560" w:lineRule="exact"/>
        <w:ind w:firstLineChars="200" w:firstLine="640"/>
        <w:rPr>
          <w:rFonts w:ascii="仿宋_GB2312" w:eastAsia="仿宋_GB2312" w:hAnsi="Times New Roman"/>
          <w:szCs w:val="32"/>
        </w:rPr>
      </w:pPr>
      <w:r w:rsidRPr="003E7683">
        <w:rPr>
          <w:rFonts w:ascii="仿宋_GB2312" w:eastAsia="仿宋_GB2312" w:hAnsi="Times New Roman" w:hint="eastAsia"/>
          <w:szCs w:val="32"/>
        </w:rPr>
        <w:t>推动权力规范阳光运行。</w:t>
      </w:r>
      <w:r>
        <w:rPr>
          <w:rFonts w:ascii="仿宋_GB2312" w:eastAsia="仿宋_GB2312" w:hAnsi="Times New Roman" w:hint="eastAsia"/>
          <w:szCs w:val="32"/>
        </w:rPr>
        <w:t>深化</w:t>
      </w:r>
      <w:r w:rsidRPr="003E7683">
        <w:rPr>
          <w:rFonts w:ascii="仿宋_GB2312" w:eastAsia="仿宋_GB2312" w:hAnsi="Times New Roman" w:hint="eastAsia"/>
          <w:szCs w:val="32"/>
        </w:rPr>
        <w:t>党务公开、政务公开、校务公开，</w:t>
      </w:r>
      <w:r>
        <w:rPr>
          <w:rFonts w:ascii="仿宋_GB2312" w:eastAsia="仿宋_GB2312" w:hAnsi="Times New Roman" w:hint="eastAsia"/>
          <w:szCs w:val="32"/>
        </w:rPr>
        <w:t>各级各类学校要公开办学条件、质量水平、经费使用等信息，加大高校招生、人事、财务等重点领域信息公开力度</w:t>
      </w:r>
      <w:r w:rsidRPr="003E7683">
        <w:rPr>
          <w:rFonts w:ascii="仿宋_GB2312" w:eastAsia="仿宋_GB2312" w:hAnsi="Times New Roman" w:hint="eastAsia"/>
          <w:szCs w:val="32"/>
        </w:rPr>
        <w:t>。</w:t>
      </w:r>
      <w:r>
        <w:rPr>
          <w:rFonts w:ascii="仿宋_GB2312" w:eastAsia="仿宋_GB2312" w:hAnsi="黑体" w:hint="eastAsia"/>
          <w:szCs w:val="32"/>
        </w:rPr>
        <w:t>继续推进</w:t>
      </w:r>
      <w:r w:rsidRPr="003E7683">
        <w:rPr>
          <w:rFonts w:ascii="仿宋_GB2312" w:eastAsia="仿宋_GB2312" w:hAnsi="黑体" w:hint="eastAsia"/>
          <w:szCs w:val="32"/>
        </w:rPr>
        <w:t>便民服务窗口和网上办事大厅建设，</w:t>
      </w:r>
      <w:r>
        <w:rPr>
          <w:rFonts w:ascii="仿宋_GB2312" w:eastAsia="仿宋_GB2312" w:hAnsi="楷体" w:hint="eastAsia"/>
          <w:color w:val="000000"/>
          <w:kern w:val="11"/>
          <w:szCs w:val="32"/>
        </w:rPr>
        <w:t>强化行政</w:t>
      </w:r>
      <w:r w:rsidRPr="003E7683">
        <w:rPr>
          <w:rFonts w:ascii="仿宋_GB2312" w:eastAsia="仿宋_GB2312" w:hAnsi="楷体" w:hint="eastAsia"/>
          <w:color w:val="000000"/>
          <w:kern w:val="11"/>
          <w:szCs w:val="32"/>
        </w:rPr>
        <w:t>效能监察</w:t>
      </w:r>
      <w:r>
        <w:rPr>
          <w:rFonts w:ascii="仿宋_GB2312" w:eastAsia="仿宋_GB2312" w:hAnsi="Times New Roman" w:hint="eastAsia"/>
          <w:color w:val="000000"/>
          <w:kern w:val="0"/>
          <w:szCs w:val="32"/>
        </w:rPr>
        <w:t>。</w:t>
      </w:r>
      <w:r w:rsidRPr="003E7683">
        <w:rPr>
          <w:rFonts w:ascii="仿宋_GB2312" w:eastAsia="仿宋_GB2312" w:hAnsi="Times New Roman" w:hint="eastAsia"/>
          <w:color w:val="000000"/>
          <w:szCs w:val="32"/>
        </w:rPr>
        <w:t>继续</w:t>
      </w:r>
      <w:r w:rsidRPr="003E7683">
        <w:rPr>
          <w:rFonts w:ascii="仿宋_GB2312" w:eastAsia="仿宋_GB2312" w:hAnsi="Times New Roman" w:hint="eastAsia"/>
          <w:szCs w:val="32"/>
        </w:rPr>
        <w:t>加强对</w:t>
      </w:r>
      <w:r w:rsidRPr="003E7683">
        <w:rPr>
          <w:rFonts w:ascii="仿宋_GB2312" w:eastAsia="仿宋_GB2312" w:hAnsi="楷体" w:hint="eastAsia"/>
          <w:kern w:val="11"/>
          <w:szCs w:val="32"/>
        </w:rPr>
        <w:t>行政审批、</w:t>
      </w:r>
      <w:r w:rsidRPr="003E7683">
        <w:rPr>
          <w:rFonts w:ascii="仿宋_GB2312" w:eastAsia="仿宋_GB2312" w:hAnsi="Times New Roman" w:hint="eastAsia"/>
          <w:szCs w:val="32"/>
        </w:rPr>
        <w:t>干部人事、</w:t>
      </w:r>
      <w:r w:rsidRPr="003E7683">
        <w:rPr>
          <w:rFonts w:ascii="仿宋_GB2312" w:eastAsia="仿宋_GB2312" w:hAnsi="楷体" w:hint="eastAsia"/>
          <w:kern w:val="11"/>
          <w:szCs w:val="32"/>
        </w:rPr>
        <w:t>财务基建、物资后勤、校办企业、</w:t>
      </w:r>
      <w:r w:rsidRPr="003E7683">
        <w:rPr>
          <w:rFonts w:ascii="仿宋_GB2312" w:eastAsia="仿宋_GB2312" w:hAnsi="Times New Roman" w:hint="eastAsia"/>
          <w:szCs w:val="32"/>
        </w:rPr>
        <w:t>招生考试、职称评审、科研</w:t>
      </w:r>
      <w:r>
        <w:rPr>
          <w:rFonts w:ascii="仿宋_GB2312" w:eastAsia="仿宋_GB2312" w:hAnsi="Times New Roman" w:hint="eastAsia"/>
          <w:szCs w:val="32"/>
        </w:rPr>
        <w:t>经费管理</w:t>
      </w:r>
      <w:r w:rsidRPr="003E7683">
        <w:rPr>
          <w:rFonts w:ascii="仿宋_GB2312" w:eastAsia="仿宋_GB2312" w:hAnsi="Times New Roman" w:hint="eastAsia"/>
          <w:szCs w:val="32"/>
        </w:rPr>
        <w:t>等</w:t>
      </w:r>
      <w:r w:rsidRPr="003E7683">
        <w:rPr>
          <w:rFonts w:ascii="仿宋_GB2312" w:eastAsia="仿宋_GB2312" w:hAnsi="楷体" w:hint="eastAsia"/>
          <w:kern w:val="11"/>
          <w:szCs w:val="32"/>
        </w:rPr>
        <w:t>权力集中和</w:t>
      </w:r>
      <w:r>
        <w:rPr>
          <w:rFonts w:ascii="仿宋_GB2312" w:eastAsia="仿宋_GB2312" w:hAnsi="Times New Roman" w:hint="eastAsia"/>
          <w:szCs w:val="32"/>
        </w:rPr>
        <w:t>群众关心的重点</w:t>
      </w:r>
      <w:r w:rsidRPr="003E7683">
        <w:rPr>
          <w:rFonts w:ascii="仿宋_GB2312" w:eastAsia="仿宋_GB2312" w:hAnsi="Times New Roman" w:hint="eastAsia"/>
          <w:szCs w:val="32"/>
        </w:rPr>
        <w:t>领域的监督</w:t>
      </w:r>
      <w:r>
        <w:rPr>
          <w:rFonts w:ascii="仿宋_GB2312" w:eastAsia="仿宋_GB2312" w:hAnsi="Times New Roman" w:hint="eastAsia"/>
          <w:szCs w:val="32"/>
        </w:rPr>
        <w:t>。全面落实招生考试“十公开”，深入</w:t>
      </w:r>
      <w:r w:rsidRPr="003E7683">
        <w:rPr>
          <w:rFonts w:ascii="仿宋_GB2312" w:eastAsia="仿宋_GB2312" w:hAnsi="Times New Roman" w:hint="eastAsia"/>
          <w:szCs w:val="32"/>
        </w:rPr>
        <w:t>抓好高校招生执法监察</w:t>
      </w:r>
      <w:r>
        <w:rPr>
          <w:rFonts w:ascii="仿宋_GB2312" w:eastAsia="仿宋_GB2312" w:hAnsi="Times New Roman" w:hint="eastAsia"/>
          <w:szCs w:val="32"/>
        </w:rPr>
        <w:t>，加强对自主招生的监督，确保高校招生“阳光运作”</w:t>
      </w:r>
      <w:r w:rsidRPr="003E7683">
        <w:rPr>
          <w:rFonts w:ascii="仿宋_GB2312" w:eastAsia="仿宋_GB2312" w:hAnsi="Times New Roman" w:hint="eastAsia"/>
          <w:szCs w:val="32"/>
        </w:rPr>
        <w:t>。</w:t>
      </w:r>
      <w:r>
        <w:rPr>
          <w:rFonts w:ascii="仿宋_GB2312" w:eastAsia="仿宋_GB2312" w:hAnsi="Times New Roman" w:hint="eastAsia"/>
          <w:szCs w:val="32"/>
        </w:rPr>
        <w:t>继续推进</w:t>
      </w:r>
      <w:r w:rsidRPr="003E7683">
        <w:rPr>
          <w:rFonts w:ascii="仿宋_GB2312" w:eastAsia="仿宋_GB2312" w:hAnsi="Times New Roman" w:hint="eastAsia"/>
          <w:color w:val="000000"/>
          <w:szCs w:val="32"/>
        </w:rPr>
        <w:t>高校党政</w:t>
      </w:r>
      <w:r w:rsidRPr="003E7683">
        <w:rPr>
          <w:rFonts w:ascii="仿宋_GB2312" w:eastAsia="仿宋_GB2312" w:hAnsi="Times New Roman" w:hint="eastAsia"/>
          <w:color w:val="000000"/>
          <w:szCs w:val="32"/>
        </w:rPr>
        <w:lastRenderedPageBreak/>
        <w:t>主要领导同步经济责任审计</w:t>
      </w:r>
      <w:r>
        <w:rPr>
          <w:rFonts w:ascii="仿宋_GB2312" w:eastAsia="仿宋_GB2312" w:hAnsi="Times New Roman" w:hint="eastAsia"/>
          <w:color w:val="000000"/>
          <w:szCs w:val="32"/>
        </w:rPr>
        <w:t>，加强对</w:t>
      </w:r>
      <w:r>
        <w:rPr>
          <w:rFonts w:ascii="仿宋_GB2312" w:eastAsia="仿宋_GB2312" w:hAnsi="Times New Roman" w:hint="eastAsia"/>
          <w:szCs w:val="32"/>
        </w:rPr>
        <w:t>高校科研经费管理使用情况的审计监督。</w:t>
      </w:r>
    </w:p>
    <w:p w:rsidR="00372929" w:rsidRPr="003E7683" w:rsidRDefault="00372929" w:rsidP="00EA74BA">
      <w:pPr>
        <w:spacing w:line="560" w:lineRule="exact"/>
        <w:ind w:firstLineChars="200" w:firstLine="640"/>
        <w:rPr>
          <w:rFonts w:ascii="楷体_GB2312" w:eastAsia="楷体_GB2312" w:hAnsi="楷体"/>
          <w:szCs w:val="32"/>
        </w:rPr>
      </w:pPr>
      <w:r w:rsidRPr="003E7683">
        <w:rPr>
          <w:rFonts w:ascii="楷体_GB2312" w:eastAsia="楷体_GB2312" w:hAnsi="楷体" w:hint="eastAsia"/>
          <w:szCs w:val="32"/>
        </w:rPr>
        <w:t>（</w:t>
      </w:r>
      <w:r>
        <w:rPr>
          <w:rFonts w:ascii="楷体_GB2312" w:eastAsia="楷体_GB2312" w:hAnsi="楷体" w:hint="eastAsia"/>
          <w:szCs w:val="32"/>
        </w:rPr>
        <w:t>四</w:t>
      </w:r>
      <w:r w:rsidRPr="003E7683">
        <w:rPr>
          <w:rFonts w:ascii="楷体_GB2312" w:eastAsia="楷体_GB2312" w:hAnsi="楷体" w:hint="eastAsia"/>
          <w:szCs w:val="32"/>
        </w:rPr>
        <w:t>）</w:t>
      </w:r>
      <w:r>
        <w:rPr>
          <w:rFonts w:ascii="楷体_GB2312" w:eastAsia="楷体_GB2312" w:hAnsi="楷体" w:hint="eastAsia"/>
          <w:szCs w:val="32"/>
        </w:rPr>
        <w:t>加强廉洁教育和廉政文化建设</w:t>
      </w:r>
      <w:r w:rsidRPr="003E7683">
        <w:rPr>
          <w:rFonts w:ascii="楷体_GB2312" w:eastAsia="楷体_GB2312" w:hAnsi="楷体" w:hint="eastAsia"/>
          <w:szCs w:val="32"/>
        </w:rPr>
        <w:t>，</w:t>
      </w:r>
      <w:r>
        <w:rPr>
          <w:rFonts w:ascii="楷体_GB2312" w:eastAsia="楷体_GB2312" w:hAnsi="楷体" w:hint="eastAsia"/>
          <w:szCs w:val="32"/>
        </w:rPr>
        <w:t>营造风清气正育人环境</w:t>
      </w:r>
    </w:p>
    <w:p w:rsidR="00372929" w:rsidRDefault="00372929" w:rsidP="00EA74BA">
      <w:pPr>
        <w:spacing w:line="560" w:lineRule="exact"/>
        <w:ind w:firstLineChars="200" w:firstLine="640"/>
        <w:rPr>
          <w:rFonts w:ascii="仿宋_GB2312" w:eastAsia="仿宋_GB2312" w:hAnsi="Times New Roman"/>
          <w:szCs w:val="32"/>
        </w:rPr>
      </w:pPr>
      <w:r>
        <w:rPr>
          <w:rFonts w:ascii="仿宋_GB2312" w:eastAsia="仿宋_GB2312" w:hAnsi="仿宋" w:hint="eastAsia"/>
          <w:szCs w:val="32"/>
        </w:rPr>
        <w:t>建立健全经常性的廉洁教育机制，</w:t>
      </w:r>
      <w:r w:rsidRPr="003E7683">
        <w:rPr>
          <w:rFonts w:ascii="仿宋_GB2312" w:eastAsia="仿宋_GB2312" w:hAnsi="仿宋" w:hint="eastAsia"/>
          <w:szCs w:val="32"/>
        </w:rPr>
        <w:t>把党风廉政教育融入学习型党组织和学习型机关建设</w:t>
      </w:r>
      <w:r>
        <w:rPr>
          <w:rFonts w:ascii="仿宋_GB2312" w:eastAsia="仿宋_GB2312" w:hAnsi="仿宋" w:hint="eastAsia"/>
          <w:szCs w:val="32"/>
        </w:rPr>
        <w:t>，纳入干部教师培训和校园文化建设。</w:t>
      </w:r>
      <w:r w:rsidRPr="003E7683">
        <w:rPr>
          <w:rFonts w:ascii="仿宋_GB2312" w:eastAsia="仿宋_GB2312" w:hAnsi="仿宋" w:hint="eastAsia"/>
          <w:szCs w:val="32"/>
        </w:rPr>
        <w:t>在纪律教育学习月活动中</w:t>
      </w:r>
      <w:r w:rsidRPr="003E7683">
        <w:rPr>
          <w:rFonts w:ascii="仿宋_GB2312" w:eastAsia="仿宋_GB2312" w:hAnsi="Times New Roman" w:hint="eastAsia"/>
          <w:szCs w:val="32"/>
        </w:rPr>
        <w:t>着重抓好</w:t>
      </w:r>
      <w:r>
        <w:rPr>
          <w:rFonts w:ascii="仿宋_GB2312" w:eastAsia="仿宋_GB2312" w:hAnsi="Times New Roman" w:hint="eastAsia"/>
          <w:szCs w:val="32"/>
        </w:rPr>
        <w:t>社会主义核心价值体系教育，加强党风党纪、廉政法</w:t>
      </w:r>
      <w:r w:rsidRPr="003E7683">
        <w:rPr>
          <w:rFonts w:ascii="仿宋_GB2312" w:eastAsia="仿宋_GB2312" w:hAnsi="Times New Roman" w:hint="eastAsia"/>
          <w:szCs w:val="32"/>
        </w:rPr>
        <w:t>规、廉洁自律和警示教育。分</w:t>
      </w:r>
      <w:r w:rsidR="002933C5">
        <w:rPr>
          <w:rFonts w:ascii="仿宋_GB2312" w:eastAsia="仿宋_GB2312" w:hAnsi="Times New Roman" w:hint="eastAsia"/>
          <w:szCs w:val="32"/>
        </w:rPr>
        <w:t>对象</w:t>
      </w:r>
      <w:r w:rsidRPr="003E7683">
        <w:rPr>
          <w:rFonts w:ascii="仿宋_GB2312" w:eastAsia="仿宋_GB2312" w:hAnsi="Times New Roman" w:hint="eastAsia"/>
          <w:szCs w:val="32"/>
        </w:rPr>
        <w:t>对党员干部、教师、学生开展廉洁教育</w:t>
      </w:r>
      <w:r>
        <w:rPr>
          <w:rFonts w:ascii="仿宋_GB2312" w:eastAsia="仿宋_GB2312" w:hAnsi="Times New Roman" w:hint="eastAsia"/>
          <w:szCs w:val="32"/>
        </w:rPr>
        <w:t>，</w:t>
      </w:r>
      <w:r w:rsidRPr="003E7683">
        <w:rPr>
          <w:rFonts w:ascii="仿宋_GB2312" w:eastAsia="仿宋_GB2312" w:hAnsi="Times New Roman" w:hint="eastAsia"/>
          <w:szCs w:val="32"/>
        </w:rPr>
        <w:t>全面落实新任领导干部廉政谈话制度</w:t>
      </w:r>
      <w:r>
        <w:rPr>
          <w:rFonts w:ascii="仿宋_GB2312" w:eastAsia="仿宋_GB2312" w:hAnsi="Times New Roman" w:hint="eastAsia"/>
          <w:szCs w:val="32"/>
        </w:rPr>
        <w:t>，突出抓好领导干部廉洁从政教育和重点部位、关键岗位人员廉洁从业教育。坚持正确</w:t>
      </w:r>
      <w:r w:rsidRPr="003E7683">
        <w:rPr>
          <w:rFonts w:ascii="仿宋_GB2312" w:eastAsia="仿宋_GB2312" w:hAnsi="华文中宋" w:hint="eastAsia"/>
          <w:color w:val="000000"/>
          <w:szCs w:val="32"/>
        </w:rPr>
        <w:t>舆</w:t>
      </w:r>
      <w:r>
        <w:rPr>
          <w:rFonts w:ascii="仿宋_GB2312" w:eastAsia="仿宋_GB2312" w:hAnsi="华文中宋" w:hint="eastAsia"/>
          <w:color w:val="000000"/>
          <w:szCs w:val="32"/>
        </w:rPr>
        <w:t>论导向，完善教育系统反腐倡廉网络</w:t>
      </w:r>
      <w:r w:rsidRPr="003E7683">
        <w:rPr>
          <w:rFonts w:ascii="仿宋_GB2312" w:eastAsia="仿宋_GB2312" w:hAnsi="华文中宋" w:hint="eastAsia"/>
          <w:color w:val="000000"/>
          <w:szCs w:val="32"/>
        </w:rPr>
        <w:t>舆情</w:t>
      </w:r>
      <w:r>
        <w:rPr>
          <w:rFonts w:ascii="仿宋_GB2312" w:eastAsia="仿宋_GB2312" w:hAnsi="华文中宋" w:hint="eastAsia"/>
          <w:color w:val="000000"/>
          <w:szCs w:val="32"/>
        </w:rPr>
        <w:t>信息工作机制。</w:t>
      </w:r>
      <w:r w:rsidRPr="003E7683">
        <w:rPr>
          <w:rFonts w:ascii="仿宋_GB2312" w:eastAsia="仿宋_GB2312" w:hAnsi="华文中宋" w:hint="eastAsia"/>
          <w:color w:val="000000"/>
          <w:szCs w:val="32"/>
        </w:rPr>
        <w:t>充分发挥廉政教育基地、学报校刊、网络手机等媒体媒介作用，大力宣传党的反腐倡廉决策部署、工作成果和</w:t>
      </w:r>
      <w:r>
        <w:rPr>
          <w:rFonts w:ascii="仿宋_GB2312" w:eastAsia="仿宋_GB2312" w:hAnsi="华文中宋" w:hint="eastAsia"/>
          <w:color w:val="000000"/>
          <w:szCs w:val="32"/>
        </w:rPr>
        <w:t>教育系统</w:t>
      </w:r>
      <w:r w:rsidRPr="003E7683">
        <w:rPr>
          <w:rFonts w:ascii="仿宋_GB2312" w:eastAsia="仿宋_GB2312" w:hAnsi="华文中宋" w:hint="eastAsia"/>
          <w:color w:val="000000"/>
          <w:szCs w:val="32"/>
        </w:rPr>
        <w:t>勤廉先进典型。</w:t>
      </w:r>
    </w:p>
    <w:p w:rsidR="00372929" w:rsidRPr="003E7683" w:rsidRDefault="00372929" w:rsidP="00EA74BA">
      <w:pPr>
        <w:spacing w:line="560" w:lineRule="exact"/>
        <w:ind w:firstLineChars="200" w:firstLine="640"/>
        <w:rPr>
          <w:rFonts w:ascii="仿宋_GB2312" w:eastAsia="仿宋_GB2312" w:hAnsi="Times New Roman"/>
          <w:szCs w:val="32"/>
        </w:rPr>
      </w:pPr>
      <w:r w:rsidRPr="003E7683">
        <w:rPr>
          <w:rFonts w:ascii="仿宋_GB2312" w:eastAsia="仿宋_GB2312" w:hAnsi="宋体" w:cs="宋体" w:hint="eastAsia"/>
          <w:color w:val="000000"/>
          <w:kern w:val="0"/>
          <w:szCs w:val="32"/>
        </w:rPr>
        <w:t>深入</w:t>
      </w:r>
      <w:r w:rsidRPr="003E7683">
        <w:rPr>
          <w:rFonts w:ascii="仿宋_GB2312" w:eastAsia="仿宋_GB2312" w:hAnsi="Times New Roman" w:hint="eastAsia"/>
          <w:szCs w:val="32"/>
        </w:rPr>
        <w:t>推进廉洁文化进校园</w:t>
      </w:r>
      <w:r>
        <w:rPr>
          <w:rFonts w:ascii="仿宋_GB2312" w:eastAsia="仿宋_GB2312" w:hAnsi="Times New Roman" w:hint="eastAsia"/>
          <w:szCs w:val="32"/>
        </w:rPr>
        <w:t>、进课堂，把培育廉洁价值理念融入课堂教育、精神文明建设和法制教育之中。</w:t>
      </w:r>
      <w:r>
        <w:rPr>
          <w:rFonts w:ascii="仿宋_GB2312" w:eastAsia="仿宋_GB2312" w:hint="eastAsia"/>
          <w:szCs w:val="32"/>
        </w:rPr>
        <w:t>开展</w:t>
      </w:r>
      <w:r w:rsidRPr="003E7683">
        <w:rPr>
          <w:rFonts w:ascii="仿宋_GB2312" w:eastAsia="仿宋_GB2312" w:hint="eastAsia"/>
          <w:szCs w:val="32"/>
        </w:rPr>
        <w:t>新版中小学《廉洁修身》</w:t>
      </w:r>
      <w:r>
        <w:rPr>
          <w:rFonts w:ascii="仿宋_GB2312" w:eastAsia="仿宋_GB2312" w:hint="eastAsia"/>
          <w:szCs w:val="32"/>
        </w:rPr>
        <w:t>教材课程开设和使用管理</w:t>
      </w:r>
      <w:r w:rsidRPr="003E7683">
        <w:rPr>
          <w:rFonts w:ascii="仿宋_GB2312" w:eastAsia="仿宋_GB2312" w:hint="eastAsia"/>
          <w:szCs w:val="32"/>
        </w:rPr>
        <w:t>情况</w:t>
      </w:r>
      <w:r>
        <w:rPr>
          <w:rFonts w:ascii="仿宋_GB2312" w:eastAsia="仿宋_GB2312" w:hint="eastAsia"/>
          <w:szCs w:val="32"/>
        </w:rPr>
        <w:t>的</w:t>
      </w:r>
      <w:r w:rsidRPr="003E7683">
        <w:rPr>
          <w:rFonts w:ascii="仿宋_GB2312" w:eastAsia="仿宋_GB2312" w:hint="eastAsia"/>
          <w:szCs w:val="32"/>
        </w:rPr>
        <w:t>检查</w:t>
      </w:r>
      <w:r>
        <w:rPr>
          <w:rFonts w:ascii="仿宋_GB2312" w:eastAsia="仿宋_GB2312" w:hint="eastAsia"/>
          <w:szCs w:val="32"/>
        </w:rPr>
        <w:t>，</w:t>
      </w:r>
      <w:r w:rsidRPr="003E7683">
        <w:rPr>
          <w:rFonts w:ascii="仿宋_GB2312" w:eastAsia="仿宋_GB2312" w:hint="eastAsia"/>
          <w:szCs w:val="32"/>
        </w:rPr>
        <w:t>启动大学版《廉洁修身》教材修订工作</w:t>
      </w:r>
      <w:r>
        <w:rPr>
          <w:rFonts w:ascii="仿宋_GB2312" w:eastAsia="仿宋_GB2312" w:hint="eastAsia"/>
          <w:szCs w:val="32"/>
        </w:rPr>
        <w:t>。</w:t>
      </w:r>
      <w:r>
        <w:rPr>
          <w:rFonts w:ascii="仿宋_GB2312" w:eastAsia="仿宋_GB2312" w:hAnsi="Times New Roman" w:hint="eastAsia"/>
          <w:szCs w:val="32"/>
        </w:rPr>
        <w:t>紧密结合大学生学习生活实际，创新廉洁文化活动形式，</w:t>
      </w:r>
      <w:r w:rsidRPr="003E7683">
        <w:rPr>
          <w:rFonts w:ascii="仿宋_GB2312" w:eastAsia="仿宋_GB2312" w:hAnsi="Times New Roman" w:hint="eastAsia"/>
          <w:szCs w:val="32"/>
        </w:rPr>
        <w:t>开展高校反腐倡廉文艺作品</w:t>
      </w:r>
      <w:r>
        <w:rPr>
          <w:rFonts w:ascii="仿宋_GB2312" w:eastAsia="仿宋_GB2312" w:hAnsi="Times New Roman" w:hint="eastAsia"/>
          <w:szCs w:val="32"/>
        </w:rPr>
        <w:t>创作比赛交流</w:t>
      </w:r>
      <w:r w:rsidRPr="003E7683">
        <w:rPr>
          <w:rFonts w:ascii="仿宋_GB2312" w:eastAsia="仿宋_GB2312" w:hAnsi="Times New Roman" w:hint="eastAsia"/>
          <w:szCs w:val="32"/>
        </w:rPr>
        <w:t>活动。</w:t>
      </w:r>
    </w:p>
    <w:p w:rsidR="00372929" w:rsidRPr="003E7683" w:rsidRDefault="00372929" w:rsidP="00EA74BA">
      <w:pPr>
        <w:spacing w:line="560" w:lineRule="exact"/>
        <w:ind w:firstLineChars="200" w:firstLine="640"/>
        <w:rPr>
          <w:rFonts w:ascii="楷体_GB2312" w:eastAsia="楷体_GB2312" w:hAnsi="Times New Roman"/>
          <w:szCs w:val="32"/>
        </w:rPr>
      </w:pPr>
      <w:r w:rsidRPr="003E7683">
        <w:rPr>
          <w:rFonts w:ascii="楷体_GB2312" w:eastAsia="楷体_GB2312" w:hAnsi="Times New Roman" w:hint="eastAsia"/>
          <w:bCs/>
          <w:szCs w:val="32"/>
        </w:rPr>
        <w:t>（五）</w:t>
      </w:r>
      <w:r>
        <w:rPr>
          <w:rFonts w:ascii="楷体_GB2312" w:eastAsia="楷体_GB2312" w:hAnsi="Times New Roman" w:hint="eastAsia"/>
          <w:bCs/>
          <w:szCs w:val="32"/>
        </w:rPr>
        <w:t>狠抓纠风治乱，</w:t>
      </w:r>
      <w:r>
        <w:rPr>
          <w:rFonts w:ascii="楷体_GB2312" w:eastAsia="楷体_GB2312" w:hAnsi="Times New Roman" w:cs="楷体_GB2312" w:hint="eastAsia"/>
          <w:szCs w:val="32"/>
        </w:rPr>
        <w:t>大力整治损害群众切身利益的问题</w:t>
      </w:r>
    </w:p>
    <w:p w:rsidR="00372929" w:rsidRDefault="00372929" w:rsidP="00EA74BA">
      <w:pPr>
        <w:spacing w:line="560" w:lineRule="exact"/>
        <w:ind w:firstLineChars="200" w:firstLine="640"/>
        <w:rPr>
          <w:rFonts w:ascii="仿宋_GB2312" w:eastAsia="仿宋_GB2312"/>
          <w:szCs w:val="32"/>
        </w:rPr>
      </w:pPr>
      <w:r>
        <w:rPr>
          <w:rFonts w:ascii="仿宋_GB2312" w:eastAsia="仿宋_GB2312" w:hAnsi="Times New Roman" w:cs="仿宋_GB2312" w:hint="eastAsia"/>
          <w:kern w:val="0"/>
          <w:szCs w:val="32"/>
        </w:rPr>
        <w:t>完善教育乱收费专项治理领导体制和工作机制，深化教</w:t>
      </w:r>
      <w:r>
        <w:rPr>
          <w:rFonts w:ascii="仿宋_GB2312" w:eastAsia="仿宋_GB2312" w:hAnsi="Times New Roman" w:cs="仿宋_GB2312" w:hint="eastAsia"/>
          <w:kern w:val="0"/>
          <w:szCs w:val="32"/>
        </w:rPr>
        <w:lastRenderedPageBreak/>
        <w:t>育乱收费治理。</w:t>
      </w:r>
      <w:r w:rsidRPr="003E7683">
        <w:rPr>
          <w:rFonts w:ascii="仿宋_GB2312" w:eastAsia="仿宋_GB2312" w:hint="eastAsia"/>
          <w:szCs w:val="32"/>
        </w:rPr>
        <w:t>严禁以任何名义收取与入学挂钩的捐资助学费。</w:t>
      </w:r>
      <w:r w:rsidRPr="003E7683">
        <w:rPr>
          <w:rFonts w:ascii="仿宋_GB2312" w:eastAsia="仿宋_GB2312" w:hAnsi="宋体" w:cs="仿宋_GB2312" w:hint="eastAsia"/>
          <w:kern w:val="0"/>
          <w:szCs w:val="32"/>
        </w:rPr>
        <w:t>严禁中小学组织任何形式的补课，坚决查处补课及收费行为。</w:t>
      </w:r>
      <w:r w:rsidRPr="003E7683">
        <w:rPr>
          <w:rFonts w:ascii="仿宋_GB2312" w:eastAsia="仿宋_GB2312" w:hint="eastAsia"/>
          <w:szCs w:val="32"/>
        </w:rPr>
        <w:t>认真贯彻落实“一科一辅”和自愿购买原则，严禁任何单位和个人强制或变相强制学校</w:t>
      </w:r>
      <w:r>
        <w:rPr>
          <w:rFonts w:ascii="仿宋_GB2312" w:eastAsia="仿宋_GB2312" w:hint="eastAsia"/>
          <w:szCs w:val="32"/>
        </w:rPr>
        <w:t>、</w:t>
      </w:r>
      <w:r w:rsidRPr="003E7683">
        <w:rPr>
          <w:rFonts w:ascii="仿宋_GB2312" w:eastAsia="仿宋_GB2312" w:hint="eastAsia"/>
          <w:szCs w:val="32"/>
        </w:rPr>
        <w:t>学生订购</w:t>
      </w:r>
      <w:r>
        <w:rPr>
          <w:rFonts w:ascii="仿宋_GB2312" w:eastAsia="仿宋_GB2312" w:hAnsi="宋体" w:cs="宋体" w:hint="eastAsia"/>
          <w:szCs w:val="32"/>
        </w:rPr>
        <w:t>省</w:t>
      </w:r>
      <w:r w:rsidRPr="003E7683">
        <w:rPr>
          <w:rFonts w:ascii="仿宋_GB2312" w:eastAsia="仿宋_GB2312" w:hAnsi="宋体" w:cs="宋体" w:hint="eastAsia"/>
          <w:szCs w:val="32"/>
        </w:rPr>
        <w:t>推荐目录之外的教辅材料</w:t>
      </w:r>
      <w:r w:rsidRPr="003E7683">
        <w:rPr>
          <w:rFonts w:ascii="仿宋_GB2312" w:eastAsia="仿宋_GB2312" w:hint="eastAsia"/>
          <w:szCs w:val="32"/>
        </w:rPr>
        <w:t>。</w:t>
      </w:r>
      <w:r w:rsidR="002933C5">
        <w:rPr>
          <w:rFonts w:ascii="仿宋_GB2312" w:eastAsia="仿宋_GB2312" w:hint="eastAsia"/>
          <w:szCs w:val="32"/>
        </w:rPr>
        <w:t>严格执行公办高中招生“三限”政策，严禁招收挂读生、代培生。</w:t>
      </w:r>
      <w:r w:rsidRPr="003E7683">
        <w:rPr>
          <w:rFonts w:ascii="仿宋_GB2312" w:eastAsia="仿宋_GB2312" w:hint="eastAsia"/>
          <w:szCs w:val="32"/>
        </w:rPr>
        <w:t>继续将规范教育收费与教育“创强争先”督导验收挂钩</w:t>
      </w:r>
      <w:r>
        <w:rPr>
          <w:rFonts w:ascii="仿宋_GB2312" w:eastAsia="仿宋_GB2312" w:hint="eastAsia"/>
          <w:szCs w:val="32"/>
        </w:rPr>
        <w:t>，强化治理效果</w:t>
      </w:r>
      <w:r w:rsidRPr="003E7683">
        <w:rPr>
          <w:rFonts w:ascii="仿宋_GB2312" w:eastAsia="仿宋_GB2312" w:hAnsi="??" w:hint="eastAsia"/>
          <w:szCs w:val="32"/>
        </w:rPr>
        <w:t>。</w:t>
      </w:r>
      <w:r>
        <w:rPr>
          <w:rFonts w:ascii="仿宋_GB2312" w:eastAsia="仿宋_GB2312" w:hAnsi="宋体" w:cs="宋体" w:hint="eastAsia"/>
          <w:kern w:val="0"/>
          <w:szCs w:val="32"/>
        </w:rPr>
        <w:t>深化改革，</w:t>
      </w:r>
      <w:r>
        <w:rPr>
          <w:rFonts w:ascii="仿宋_GB2312" w:eastAsia="仿宋_GB2312" w:hAnsi="??" w:hint="eastAsia"/>
          <w:szCs w:val="32"/>
        </w:rPr>
        <w:t>加大源头治理力度</w:t>
      </w:r>
      <w:r>
        <w:rPr>
          <w:rFonts w:ascii="仿宋_GB2312" w:eastAsia="仿宋_GB2312" w:hAnsi="宋体" w:cs="宋体" w:hint="eastAsia"/>
          <w:kern w:val="0"/>
          <w:szCs w:val="32"/>
        </w:rPr>
        <w:t>。</w:t>
      </w:r>
      <w:r w:rsidRPr="003E7683">
        <w:rPr>
          <w:rFonts w:ascii="仿宋_GB2312" w:eastAsia="仿宋_GB2312" w:hAnsi="宋体" w:cs="宋体" w:hint="eastAsia"/>
          <w:kern w:val="0"/>
          <w:szCs w:val="32"/>
        </w:rPr>
        <w:t>完善义务教育免试就近入学制度，</w:t>
      </w:r>
      <w:r>
        <w:rPr>
          <w:rFonts w:ascii="仿宋_GB2312" w:eastAsia="仿宋_GB2312" w:hint="eastAsia"/>
          <w:color w:val="000000"/>
          <w:szCs w:val="32"/>
          <w:shd w:val="clear" w:color="auto" w:fill="FFFFFF"/>
        </w:rPr>
        <w:t>严禁以</w:t>
      </w:r>
      <w:r w:rsidRPr="003E7683">
        <w:rPr>
          <w:rFonts w:ascii="仿宋_GB2312" w:eastAsia="仿宋_GB2312" w:hint="eastAsia"/>
          <w:color w:val="000000"/>
          <w:szCs w:val="32"/>
          <w:shd w:val="clear" w:color="auto" w:fill="FFFFFF"/>
        </w:rPr>
        <w:t>考试方式选拔学生</w:t>
      </w:r>
      <w:r>
        <w:rPr>
          <w:rFonts w:ascii="仿宋_GB2312" w:eastAsia="仿宋_GB2312" w:hAnsi="宋体" w:cs="宋体" w:hint="eastAsia"/>
          <w:kern w:val="0"/>
          <w:szCs w:val="32"/>
        </w:rPr>
        <w:t>，严禁设</w:t>
      </w:r>
      <w:r w:rsidRPr="003E7683">
        <w:rPr>
          <w:rFonts w:ascii="仿宋_GB2312" w:eastAsia="仿宋_GB2312" w:hAnsi="宋体" w:cs="宋体" w:hint="eastAsia"/>
          <w:kern w:val="0"/>
          <w:szCs w:val="32"/>
        </w:rPr>
        <w:t>重点班</w:t>
      </w:r>
      <w:r>
        <w:rPr>
          <w:rFonts w:ascii="仿宋_GB2312" w:eastAsia="仿宋_GB2312" w:hAnsi="宋体" w:cs="宋体" w:hint="eastAsia"/>
          <w:kern w:val="0"/>
          <w:szCs w:val="32"/>
        </w:rPr>
        <w:t>、</w:t>
      </w:r>
      <w:r w:rsidRPr="003E7683">
        <w:rPr>
          <w:rFonts w:ascii="仿宋_GB2312" w:eastAsia="仿宋_GB2312" w:hAnsi="宋体" w:cs="宋体" w:hint="eastAsia"/>
          <w:kern w:val="0"/>
          <w:szCs w:val="32"/>
        </w:rPr>
        <w:t>重点校。完善</w:t>
      </w:r>
      <w:r>
        <w:rPr>
          <w:rFonts w:ascii="仿宋_GB2312" w:eastAsia="仿宋_GB2312" w:hAnsi="宋体" w:cs="宋体" w:hint="eastAsia"/>
          <w:kern w:val="0"/>
          <w:szCs w:val="32"/>
        </w:rPr>
        <w:t>学</w:t>
      </w:r>
      <w:r w:rsidRPr="003E7683">
        <w:rPr>
          <w:rFonts w:ascii="仿宋_GB2312" w:eastAsia="仿宋_GB2312" w:hAnsi="宋体" w:cs="宋体" w:hint="eastAsia"/>
          <w:kern w:val="0"/>
          <w:szCs w:val="32"/>
        </w:rPr>
        <w:t>校收费公示制度，</w:t>
      </w:r>
      <w:r w:rsidRPr="003E7683">
        <w:rPr>
          <w:rFonts w:ascii="仿宋_GB2312" w:eastAsia="仿宋_GB2312" w:hint="eastAsia"/>
          <w:szCs w:val="32"/>
        </w:rPr>
        <w:t>将教育收费信息监管平台建设纳入省教育信息化总体规划。进一步完善重点地区和重点学校教育收费动态监测制度。</w:t>
      </w:r>
      <w:r w:rsidRPr="003E7683">
        <w:rPr>
          <w:rFonts w:ascii="仿宋_GB2312" w:eastAsia="仿宋_GB2312" w:hAnsi="????" w:hint="eastAsia"/>
          <w:color w:val="000000"/>
          <w:szCs w:val="32"/>
        </w:rPr>
        <w:t>畅通群众诉求表达渠道，</w:t>
      </w:r>
      <w:r w:rsidRPr="003E7683">
        <w:rPr>
          <w:rFonts w:ascii="仿宋_GB2312" w:eastAsia="仿宋_GB2312" w:hint="eastAsia"/>
          <w:kern w:val="0"/>
          <w:szCs w:val="32"/>
        </w:rPr>
        <w:t>健全教育收费信访投诉快速督办和定期通报机制。</w:t>
      </w:r>
      <w:r w:rsidRPr="003E7683">
        <w:rPr>
          <w:rFonts w:ascii="仿宋_GB2312" w:eastAsia="仿宋_GB2312" w:hint="eastAsia"/>
          <w:bCs/>
          <w:szCs w:val="32"/>
        </w:rPr>
        <w:t>加大直查暗访力度，严查顶风乱收费行为</w:t>
      </w:r>
      <w:r>
        <w:rPr>
          <w:rFonts w:ascii="仿宋_GB2312" w:eastAsia="仿宋_GB2312" w:hint="eastAsia"/>
          <w:szCs w:val="32"/>
        </w:rPr>
        <w:t>。</w:t>
      </w:r>
    </w:p>
    <w:p w:rsidR="00372929" w:rsidRPr="004A10D7" w:rsidRDefault="00372929" w:rsidP="00EA74BA">
      <w:pPr>
        <w:spacing w:line="560" w:lineRule="exact"/>
        <w:ind w:firstLineChars="200" w:firstLine="640"/>
        <w:rPr>
          <w:rFonts w:ascii="Times New Roman" w:eastAsia="仿宋_GB2312" w:hAnsi="Times New Roman"/>
          <w:szCs w:val="32"/>
        </w:rPr>
      </w:pPr>
      <w:r w:rsidRPr="004A10D7">
        <w:rPr>
          <w:rFonts w:ascii="Times New Roman" w:eastAsia="仿宋_GB2312" w:hAnsi="Times New Roman" w:hint="eastAsia"/>
          <w:szCs w:val="32"/>
        </w:rPr>
        <w:t>加强师德师风和教风学风建设。认真贯彻教育部禁令</w:t>
      </w:r>
      <w:r>
        <w:rPr>
          <w:rFonts w:ascii="Times New Roman" w:eastAsia="仿宋_GB2312" w:hAnsi="Times New Roman" w:hint="eastAsia"/>
          <w:szCs w:val="32"/>
        </w:rPr>
        <w:t>，</w:t>
      </w:r>
      <w:r w:rsidRPr="004A10D7">
        <w:rPr>
          <w:rFonts w:ascii="Times New Roman" w:eastAsia="仿宋_GB2312" w:hAnsi="Times New Roman" w:hint="eastAsia"/>
          <w:szCs w:val="32"/>
        </w:rPr>
        <w:t>在教师节等关键节点集中开展专项整治行动，</w:t>
      </w:r>
      <w:r>
        <w:rPr>
          <w:rFonts w:ascii="Times New Roman" w:eastAsia="仿宋_GB2312" w:hAnsi="Times New Roman" w:hint="eastAsia"/>
          <w:szCs w:val="32"/>
        </w:rPr>
        <w:t>严肃查处教师违反规定收受学生及家长的礼品礼金、支付凭证或有价证券，接受宴请娱乐等行为。加强对教师兼职行为的监管，严禁中</w:t>
      </w:r>
      <w:r w:rsidR="002933C5">
        <w:rPr>
          <w:rFonts w:ascii="Times New Roman" w:eastAsia="仿宋_GB2312" w:hAnsi="Times New Roman" w:hint="eastAsia"/>
          <w:szCs w:val="32"/>
        </w:rPr>
        <w:t>小学教师在校外培训机构参与有偿补课，高校要建立和完善教师兼职</w:t>
      </w:r>
      <w:r>
        <w:rPr>
          <w:rFonts w:ascii="Times New Roman" w:eastAsia="仿宋_GB2312" w:hAnsi="Times New Roman" w:hint="eastAsia"/>
          <w:szCs w:val="32"/>
        </w:rPr>
        <w:t>管理制度。认真落实《中小学教师违反职业道德行为处理办法》，将师德表现作为教师年度考核、岗位聘任、职称评审、评优奖励的首要标准，实行师</w:t>
      </w:r>
      <w:r w:rsidRPr="004A10D7">
        <w:rPr>
          <w:rFonts w:ascii="Times New Roman" w:eastAsia="仿宋_GB2312" w:hAnsi="Times New Roman" w:hint="eastAsia"/>
          <w:szCs w:val="32"/>
        </w:rPr>
        <w:t>德问题“一票否决制”</w:t>
      </w:r>
      <w:r>
        <w:rPr>
          <w:rFonts w:ascii="Times New Roman" w:eastAsia="仿宋_GB2312" w:hAnsi="Times New Roman" w:hint="eastAsia"/>
          <w:szCs w:val="32"/>
        </w:rPr>
        <w:t>，严肃查处</w:t>
      </w:r>
      <w:r w:rsidR="00903DAF">
        <w:rPr>
          <w:rFonts w:ascii="Times New Roman" w:eastAsia="仿宋_GB2312" w:hAnsi="Times New Roman" w:hint="eastAsia"/>
          <w:szCs w:val="32"/>
        </w:rPr>
        <w:t>违</w:t>
      </w:r>
      <w:r>
        <w:rPr>
          <w:rFonts w:ascii="Times New Roman" w:eastAsia="仿宋_GB2312" w:hAnsi="Times New Roman" w:hint="eastAsia"/>
          <w:szCs w:val="32"/>
        </w:rPr>
        <w:t>反师德的行为</w:t>
      </w:r>
      <w:r w:rsidRPr="004A10D7">
        <w:rPr>
          <w:rFonts w:ascii="Times New Roman" w:eastAsia="仿宋_GB2312" w:hAnsi="Times New Roman" w:hint="eastAsia"/>
          <w:szCs w:val="32"/>
        </w:rPr>
        <w:t>。</w:t>
      </w:r>
    </w:p>
    <w:p w:rsidR="00372929" w:rsidRDefault="00372929" w:rsidP="00EA74BA">
      <w:pPr>
        <w:spacing w:line="560" w:lineRule="exact"/>
        <w:ind w:firstLineChars="200" w:firstLine="640"/>
        <w:rPr>
          <w:rFonts w:ascii="仿宋_GB2312" w:eastAsia="仿宋_GB2312"/>
          <w:szCs w:val="32"/>
        </w:rPr>
      </w:pPr>
      <w:r w:rsidRPr="00592149">
        <w:rPr>
          <w:rFonts w:ascii="楷体_GB2312" w:eastAsia="楷体_GB2312" w:hint="eastAsia"/>
          <w:szCs w:val="32"/>
        </w:rPr>
        <w:t>（六）</w:t>
      </w:r>
      <w:r w:rsidRPr="00A74C6A">
        <w:rPr>
          <w:rFonts w:ascii="楷体_GB2312" w:eastAsia="楷体_GB2312" w:hint="eastAsia"/>
          <w:szCs w:val="32"/>
        </w:rPr>
        <w:t>突出办案重点</w:t>
      </w:r>
      <w:r w:rsidRPr="00A74C6A">
        <w:rPr>
          <w:rFonts w:ascii="楷体_GB2312" w:eastAsia="楷体_GB2312" w:hAnsi="楷体" w:hint="eastAsia"/>
          <w:szCs w:val="32"/>
        </w:rPr>
        <w:t>，以零容忍态度惩治腐败</w:t>
      </w:r>
    </w:p>
    <w:p w:rsidR="00372929" w:rsidRDefault="00372929" w:rsidP="00EA74BA">
      <w:pPr>
        <w:spacing w:line="560" w:lineRule="exact"/>
        <w:ind w:firstLineChars="200" w:firstLine="640"/>
        <w:rPr>
          <w:rFonts w:ascii="仿宋_GB2312" w:eastAsia="仿宋_GB2312"/>
          <w:szCs w:val="32"/>
        </w:rPr>
      </w:pPr>
      <w:r w:rsidRPr="00592149">
        <w:rPr>
          <w:rFonts w:ascii="仿宋_GB2312" w:eastAsia="仿宋_GB2312" w:hint="eastAsia"/>
          <w:szCs w:val="32"/>
        </w:rPr>
        <w:t>加大</w:t>
      </w:r>
      <w:r>
        <w:rPr>
          <w:rFonts w:ascii="仿宋_GB2312" w:eastAsia="仿宋_GB2312" w:hint="eastAsia"/>
          <w:szCs w:val="32"/>
        </w:rPr>
        <w:t>案件线索排查和查办</w:t>
      </w:r>
      <w:r w:rsidRPr="00592149">
        <w:rPr>
          <w:rFonts w:ascii="仿宋_GB2312" w:eastAsia="仿宋_GB2312" w:hint="eastAsia"/>
          <w:szCs w:val="32"/>
        </w:rPr>
        <w:t>力度</w:t>
      </w:r>
      <w:r>
        <w:rPr>
          <w:rFonts w:ascii="仿宋_GB2312" w:eastAsia="仿宋_GB2312" w:hint="eastAsia"/>
          <w:szCs w:val="32"/>
        </w:rPr>
        <w:t>，</w:t>
      </w:r>
      <w:r w:rsidRPr="00592149">
        <w:rPr>
          <w:rFonts w:ascii="仿宋_GB2312" w:eastAsia="仿宋_GB2312" w:hint="eastAsia"/>
          <w:szCs w:val="32"/>
        </w:rPr>
        <w:t>对</w:t>
      </w:r>
      <w:r>
        <w:rPr>
          <w:rFonts w:ascii="仿宋_GB2312" w:eastAsia="仿宋_GB2312" w:hint="eastAsia"/>
          <w:szCs w:val="32"/>
        </w:rPr>
        <w:t>中央</w:t>
      </w:r>
      <w:r w:rsidRPr="00592149">
        <w:rPr>
          <w:rFonts w:ascii="仿宋_GB2312" w:eastAsia="仿宋_GB2312" w:hint="eastAsia"/>
          <w:szCs w:val="32"/>
        </w:rPr>
        <w:t>和省</w:t>
      </w:r>
      <w:r>
        <w:rPr>
          <w:rFonts w:ascii="仿宋_GB2312" w:eastAsia="仿宋_GB2312" w:hint="eastAsia"/>
          <w:szCs w:val="32"/>
        </w:rPr>
        <w:t>委</w:t>
      </w:r>
      <w:r w:rsidRPr="00592149">
        <w:rPr>
          <w:rFonts w:ascii="仿宋_GB2312" w:eastAsia="仿宋_GB2312" w:hint="eastAsia"/>
          <w:szCs w:val="32"/>
        </w:rPr>
        <w:t>巡视</w:t>
      </w:r>
      <w:r>
        <w:rPr>
          <w:rFonts w:ascii="仿宋_GB2312" w:eastAsia="仿宋_GB2312" w:hint="eastAsia"/>
          <w:szCs w:val="32"/>
        </w:rPr>
        <w:t>组、</w:t>
      </w:r>
      <w:r>
        <w:rPr>
          <w:rFonts w:ascii="仿宋_GB2312" w:eastAsia="仿宋_GB2312" w:hint="eastAsia"/>
          <w:szCs w:val="32"/>
        </w:rPr>
        <w:lastRenderedPageBreak/>
        <w:t>省纪委</w:t>
      </w:r>
      <w:r w:rsidRPr="00592149">
        <w:rPr>
          <w:rFonts w:ascii="仿宋_GB2312" w:eastAsia="仿宋_GB2312" w:hint="eastAsia"/>
          <w:szCs w:val="32"/>
        </w:rPr>
        <w:t>转办的重点办理，对实名举报的</w:t>
      </w:r>
      <w:r>
        <w:rPr>
          <w:rFonts w:ascii="仿宋_GB2312" w:eastAsia="仿宋_GB2312" w:hint="eastAsia"/>
          <w:szCs w:val="32"/>
        </w:rPr>
        <w:t>必查、必报、必有结果。</w:t>
      </w:r>
      <w:r w:rsidRPr="00592149">
        <w:rPr>
          <w:rFonts w:ascii="仿宋_GB2312" w:eastAsia="仿宋_GB2312" w:hint="eastAsia"/>
          <w:szCs w:val="32"/>
        </w:rPr>
        <w:t>提高信访初核率</w:t>
      </w:r>
      <w:r>
        <w:rPr>
          <w:rFonts w:ascii="仿宋_GB2312" w:eastAsia="仿宋_GB2312" w:hint="eastAsia"/>
          <w:szCs w:val="32"/>
        </w:rPr>
        <w:t>，加大案件直查力度</w:t>
      </w:r>
      <w:r w:rsidRPr="00592149">
        <w:rPr>
          <w:rFonts w:ascii="仿宋_GB2312" w:eastAsia="仿宋_GB2312" w:hint="eastAsia"/>
          <w:szCs w:val="32"/>
        </w:rPr>
        <w:t>。严肃查</w:t>
      </w:r>
      <w:r>
        <w:rPr>
          <w:rFonts w:ascii="仿宋_GB2312" w:eastAsia="仿宋_GB2312" w:hint="eastAsia"/>
          <w:szCs w:val="32"/>
        </w:rPr>
        <w:t>办</w:t>
      </w:r>
      <w:r w:rsidRPr="00592149">
        <w:rPr>
          <w:rFonts w:ascii="仿宋_GB2312" w:eastAsia="仿宋_GB2312" w:hint="eastAsia"/>
          <w:szCs w:val="32"/>
        </w:rPr>
        <w:t>违反政治纪律、组织纪律、财经纪律的案件；领导干部贪污贿赂、腐化堕落、失职渎职案件；徇私舞弊、弄虚作假、商业贿赂案件</w:t>
      </w:r>
      <w:r>
        <w:rPr>
          <w:rFonts w:ascii="仿宋_GB2312" w:eastAsia="仿宋_GB2312" w:hint="eastAsia"/>
          <w:szCs w:val="32"/>
        </w:rPr>
        <w:t>和</w:t>
      </w:r>
      <w:r w:rsidRPr="00592149">
        <w:rPr>
          <w:rFonts w:ascii="仿宋_GB2312" w:eastAsia="仿宋_GB2312" w:hint="eastAsia"/>
          <w:szCs w:val="32"/>
        </w:rPr>
        <w:t>严重损害广大师生和群众切身利益的案件</w:t>
      </w:r>
      <w:r>
        <w:rPr>
          <w:rFonts w:ascii="仿宋_GB2312" w:eastAsia="仿宋_GB2312" w:hint="eastAsia"/>
          <w:szCs w:val="32"/>
        </w:rPr>
        <w:t>。严肃查处滥用权力干预职称评审、科研经费使用、研究生名额分配等学术资源配置问题和利用职务插手教材教辅选用、基建工程、校办企业、招标采购等领域的问题。</w:t>
      </w:r>
    </w:p>
    <w:p w:rsidR="00372929" w:rsidRPr="00592149" w:rsidRDefault="00372929" w:rsidP="00EA74BA">
      <w:pPr>
        <w:spacing w:line="560" w:lineRule="exact"/>
        <w:ind w:firstLineChars="200" w:firstLine="640"/>
        <w:rPr>
          <w:rFonts w:ascii="仿宋_GB2312" w:eastAsia="仿宋_GB2312"/>
          <w:szCs w:val="32"/>
        </w:rPr>
      </w:pPr>
      <w:r>
        <w:rPr>
          <w:rFonts w:ascii="仿宋_GB2312" w:eastAsia="仿宋_GB2312" w:hint="eastAsia"/>
          <w:szCs w:val="32"/>
        </w:rPr>
        <w:t>坚持抓早抓小，惩前毖后，治病救人。对党员干部身上的问题，</w:t>
      </w:r>
      <w:r w:rsidRPr="00592149">
        <w:rPr>
          <w:rFonts w:ascii="仿宋_GB2312" w:eastAsia="仿宋_GB2312" w:hint="eastAsia"/>
          <w:szCs w:val="32"/>
        </w:rPr>
        <w:t>早发现、早提醒、早查处，对苗头性、倾向性问题，及时约谈、函询、教育，防止</w:t>
      </w:r>
      <w:r>
        <w:rPr>
          <w:rFonts w:ascii="仿宋_GB2312" w:eastAsia="仿宋_GB2312" w:hint="eastAsia"/>
          <w:szCs w:val="32"/>
        </w:rPr>
        <w:t>小问题演变成大问题</w:t>
      </w:r>
      <w:r w:rsidRPr="00592149">
        <w:rPr>
          <w:rFonts w:ascii="仿宋_GB2312" w:eastAsia="仿宋_GB2312" w:hint="eastAsia"/>
          <w:szCs w:val="32"/>
        </w:rPr>
        <w:t>。</w:t>
      </w:r>
      <w:r>
        <w:rPr>
          <w:rFonts w:ascii="仿宋_GB2312" w:eastAsia="仿宋_GB2312" w:hint="eastAsia"/>
          <w:szCs w:val="32"/>
        </w:rPr>
        <w:t>对反映失实的要及时澄清，对诬告陷害的要追究责任，扶正祛邪，培育正能量。坚持以法治思维和法治方式反对腐败</w:t>
      </w:r>
      <w:r w:rsidRPr="00592149">
        <w:rPr>
          <w:rFonts w:ascii="仿宋_GB2312" w:eastAsia="仿宋_GB2312" w:hint="eastAsia"/>
          <w:szCs w:val="32"/>
        </w:rPr>
        <w:t>，筑牢办案安全意识，严格依法依纪、安全文明办案。坚持案发单位整改报告和案例剖析制度，以惩促防、以案治本</w:t>
      </w:r>
      <w:r>
        <w:rPr>
          <w:rFonts w:ascii="仿宋_GB2312" w:eastAsia="仿宋_GB2312" w:hint="eastAsia"/>
          <w:szCs w:val="32"/>
        </w:rPr>
        <w:t>。</w:t>
      </w:r>
      <w:r w:rsidRPr="00592149">
        <w:rPr>
          <w:rFonts w:ascii="仿宋_GB2312" w:eastAsia="仿宋_GB2312" w:hint="eastAsia"/>
          <w:szCs w:val="32"/>
        </w:rPr>
        <w:t>整合教育系统办案力量，</w:t>
      </w:r>
      <w:r>
        <w:rPr>
          <w:rFonts w:ascii="仿宋_GB2312" w:eastAsia="仿宋_GB2312" w:hint="eastAsia"/>
          <w:szCs w:val="32"/>
        </w:rPr>
        <w:t>完善办案人才库，切实提高办案人员能力和素养，为办案工作提供人才保障。</w:t>
      </w:r>
      <w:r w:rsidRPr="00592149">
        <w:rPr>
          <w:rFonts w:ascii="仿宋_GB2312" w:eastAsia="仿宋_GB2312" w:hint="eastAsia"/>
          <w:szCs w:val="32"/>
        </w:rPr>
        <w:t>建立</w:t>
      </w:r>
      <w:r>
        <w:rPr>
          <w:rFonts w:ascii="仿宋_GB2312" w:eastAsia="仿宋_GB2312" w:hint="eastAsia"/>
          <w:szCs w:val="32"/>
        </w:rPr>
        <w:t>健全</w:t>
      </w:r>
      <w:r w:rsidRPr="00592149">
        <w:rPr>
          <w:rFonts w:ascii="仿宋_GB2312" w:eastAsia="仿宋_GB2312" w:hint="eastAsia"/>
          <w:szCs w:val="32"/>
        </w:rPr>
        <w:t>办案组织协调机制</w:t>
      </w:r>
      <w:r>
        <w:rPr>
          <w:rFonts w:ascii="仿宋_GB2312" w:eastAsia="仿宋_GB2312" w:hint="eastAsia"/>
          <w:szCs w:val="32"/>
        </w:rPr>
        <w:t>，各高校要认真执行重要信访、重要案件线索向省教育纪工委报告制度。</w:t>
      </w:r>
    </w:p>
    <w:p w:rsidR="00372929" w:rsidRPr="00592149" w:rsidRDefault="00372929" w:rsidP="00EA74BA">
      <w:pPr>
        <w:spacing w:line="560" w:lineRule="exact"/>
        <w:ind w:firstLineChars="200" w:firstLine="640"/>
        <w:rPr>
          <w:rFonts w:ascii="楷体_GB2312" w:eastAsia="楷体_GB2312"/>
          <w:szCs w:val="32"/>
        </w:rPr>
      </w:pPr>
      <w:r w:rsidRPr="00592149">
        <w:rPr>
          <w:rFonts w:ascii="楷体_GB2312" w:eastAsia="楷体_GB2312" w:hint="eastAsia"/>
          <w:szCs w:val="32"/>
        </w:rPr>
        <w:t>（七）深化理论研究和实践探索，推进反腐倡廉工作创新发展</w:t>
      </w:r>
    </w:p>
    <w:p w:rsidR="00372929" w:rsidRPr="003E7683" w:rsidRDefault="00372929" w:rsidP="00EA74BA">
      <w:pPr>
        <w:spacing w:line="560" w:lineRule="exact"/>
        <w:ind w:firstLineChars="200" w:firstLine="640"/>
        <w:rPr>
          <w:rFonts w:ascii="仿宋_GB2312" w:eastAsia="仿宋_GB2312"/>
          <w:szCs w:val="32"/>
        </w:rPr>
      </w:pPr>
      <w:r w:rsidRPr="00592149">
        <w:rPr>
          <w:rFonts w:ascii="仿宋_GB2312" w:eastAsia="仿宋_GB2312" w:hint="eastAsia"/>
          <w:szCs w:val="32"/>
        </w:rPr>
        <w:t>充分发挥</w:t>
      </w:r>
      <w:r w:rsidR="002933C5">
        <w:rPr>
          <w:rFonts w:ascii="仿宋_GB2312" w:eastAsia="仿宋_GB2312" w:hint="eastAsia"/>
          <w:szCs w:val="32"/>
        </w:rPr>
        <w:t>省纪检监察学会教育工作委员会和各</w:t>
      </w:r>
      <w:r w:rsidRPr="00592149">
        <w:rPr>
          <w:rFonts w:ascii="仿宋_GB2312" w:eastAsia="仿宋_GB2312" w:hint="eastAsia"/>
          <w:szCs w:val="32"/>
        </w:rPr>
        <w:t>高校廉政研究中心的作用，发挥高校人才优势，开展反腐倡廉理论研究和实践探索。围绕党的十八届三中全会</w:t>
      </w:r>
      <w:r>
        <w:rPr>
          <w:rFonts w:ascii="仿宋_GB2312" w:eastAsia="仿宋_GB2312" w:hint="eastAsia"/>
          <w:szCs w:val="32"/>
        </w:rPr>
        <w:t>以来中央和省</w:t>
      </w:r>
      <w:r w:rsidRPr="00592149">
        <w:rPr>
          <w:rFonts w:ascii="仿宋_GB2312" w:eastAsia="仿宋_GB2312" w:hint="eastAsia"/>
          <w:szCs w:val="32"/>
        </w:rPr>
        <w:t>提</w:t>
      </w:r>
      <w:r w:rsidRPr="00592149">
        <w:rPr>
          <w:rFonts w:ascii="仿宋_GB2312" w:eastAsia="仿宋_GB2312" w:hint="eastAsia"/>
          <w:szCs w:val="32"/>
        </w:rPr>
        <w:lastRenderedPageBreak/>
        <w:t>出</w:t>
      </w:r>
      <w:r>
        <w:rPr>
          <w:rFonts w:ascii="仿宋_GB2312" w:eastAsia="仿宋_GB2312" w:hint="eastAsia"/>
          <w:szCs w:val="32"/>
        </w:rPr>
        <w:t>的</w:t>
      </w:r>
      <w:r w:rsidRPr="00592149">
        <w:rPr>
          <w:rFonts w:ascii="仿宋_GB2312" w:eastAsia="仿宋_GB2312" w:hint="eastAsia"/>
          <w:szCs w:val="32"/>
        </w:rPr>
        <w:t>反腐败体制机制创新</w:t>
      </w:r>
      <w:r>
        <w:rPr>
          <w:rFonts w:ascii="仿宋_GB2312" w:eastAsia="仿宋_GB2312" w:hint="eastAsia"/>
          <w:szCs w:val="32"/>
        </w:rPr>
        <w:t>、同级监督乏力、作风建设如何长效等课题，以及完善高校治理结构与推动治理能力现代化</w:t>
      </w:r>
      <w:r w:rsidRPr="00592149">
        <w:rPr>
          <w:rFonts w:ascii="仿宋_GB2312" w:eastAsia="仿宋_GB2312" w:hint="eastAsia"/>
          <w:szCs w:val="32"/>
        </w:rPr>
        <w:t>、治理“学术腐败”的有效方式和途径</w:t>
      </w:r>
      <w:r>
        <w:rPr>
          <w:rFonts w:ascii="仿宋_GB2312" w:eastAsia="仿宋_GB2312" w:hint="eastAsia"/>
          <w:szCs w:val="32"/>
        </w:rPr>
        <w:t>、治理干部教师违规兼职问题</w:t>
      </w:r>
      <w:r w:rsidRPr="00592149">
        <w:rPr>
          <w:rFonts w:ascii="仿宋_GB2312" w:eastAsia="仿宋_GB2312" w:hint="eastAsia"/>
          <w:szCs w:val="32"/>
        </w:rPr>
        <w:t>等教育系统反腐倡廉热点难点问题进行调查研究。完成承担的中国纪检监察学院重点</w:t>
      </w:r>
      <w:r>
        <w:rPr>
          <w:rFonts w:ascii="仿宋_GB2312" w:eastAsia="仿宋_GB2312" w:hint="eastAsia"/>
          <w:szCs w:val="32"/>
        </w:rPr>
        <w:t>研究课题。配合省纪委开展关于高校纪检监察组织管理制度创新的课题研究。</w:t>
      </w:r>
      <w:r w:rsidR="00001A2E">
        <w:rPr>
          <w:rFonts w:ascii="仿宋_GB2312" w:eastAsia="仿宋_GB2312" w:hint="eastAsia"/>
          <w:szCs w:val="32"/>
        </w:rPr>
        <w:t>各高校要注重培养廉政研究和教</w:t>
      </w:r>
      <w:r w:rsidR="002933C5">
        <w:rPr>
          <w:rFonts w:ascii="仿宋_GB2312" w:eastAsia="仿宋_GB2312" w:hint="eastAsia"/>
          <w:szCs w:val="32"/>
        </w:rPr>
        <w:t>学</w:t>
      </w:r>
      <w:r w:rsidR="00001A2E">
        <w:rPr>
          <w:rFonts w:ascii="仿宋_GB2312" w:eastAsia="仿宋_GB2312" w:hint="eastAsia"/>
          <w:szCs w:val="32"/>
        </w:rPr>
        <w:t>力量，有条件的学校</w:t>
      </w:r>
      <w:r w:rsidR="002933C5">
        <w:rPr>
          <w:rFonts w:ascii="仿宋_GB2312" w:eastAsia="仿宋_GB2312" w:hint="eastAsia"/>
          <w:szCs w:val="32"/>
        </w:rPr>
        <w:t>要</w:t>
      </w:r>
      <w:r w:rsidR="00001A2E">
        <w:rPr>
          <w:rFonts w:ascii="仿宋_GB2312" w:eastAsia="仿宋_GB2312" w:hint="eastAsia"/>
          <w:szCs w:val="32"/>
        </w:rPr>
        <w:t>积极探索</w:t>
      </w:r>
      <w:r w:rsidR="002933C5">
        <w:rPr>
          <w:rFonts w:ascii="仿宋_GB2312" w:eastAsia="仿宋_GB2312" w:hint="eastAsia"/>
          <w:szCs w:val="32"/>
        </w:rPr>
        <w:t>招收</w:t>
      </w:r>
      <w:r w:rsidR="00001A2E">
        <w:rPr>
          <w:rFonts w:ascii="仿宋_GB2312" w:eastAsia="仿宋_GB2312" w:hint="eastAsia"/>
          <w:szCs w:val="32"/>
        </w:rPr>
        <w:t>行政监察学科</w:t>
      </w:r>
      <w:r w:rsidR="002933C5">
        <w:rPr>
          <w:rFonts w:ascii="仿宋_GB2312" w:eastAsia="仿宋_GB2312" w:hint="eastAsia"/>
          <w:szCs w:val="32"/>
        </w:rPr>
        <w:t>方向的硕士、博士研究生</w:t>
      </w:r>
      <w:r w:rsidR="00001A2E">
        <w:rPr>
          <w:rFonts w:ascii="仿宋_GB2312" w:eastAsia="仿宋_GB2312" w:hint="eastAsia"/>
          <w:szCs w:val="32"/>
        </w:rPr>
        <w:t>。</w:t>
      </w:r>
      <w:r w:rsidR="00103EAA">
        <w:rPr>
          <w:rFonts w:ascii="仿宋_GB2312" w:eastAsia="仿宋_GB2312" w:hint="eastAsia"/>
          <w:szCs w:val="32"/>
        </w:rPr>
        <w:t>要</w:t>
      </w:r>
      <w:r w:rsidRPr="003E7683">
        <w:rPr>
          <w:rFonts w:ascii="仿宋_GB2312" w:eastAsia="仿宋_GB2312" w:hint="eastAsia"/>
          <w:szCs w:val="32"/>
        </w:rPr>
        <w:t>推动调研成果</w:t>
      </w:r>
      <w:r>
        <w:rPr>
          <w:rFonts w:ascii="仿宋_GB2312" w:eastAsia="仿宋_GB2312" w:hint="eastAsia"/>
          <w:szCs w:val="32"/>
        </w:rPr>
        <w:t>向政策措施</w:t>
      </w:r>
      <w:r w:rsidRPr="003E7683">
        <w:rPr>
          <w:rFonts w:ascii="仿宋_GB2312" w:eastAsia="仿宋_GB2312" w:hint="eastAsia"/>
          <w:szCs w:val="32"/>
        </w:rPr>
        <w:t>转化，</w:t>
      </w:r>
      <w:r>
        <w:rPr>
          <w:rFonts w:ascii="仿宋_GB2312" w:eastAsia="仿宋_GB2312" w:hint="eastAsia"/>
          <w:szCs w:val="32"/>
        </w:rPr>
        <w:t>为深入推进我省教育系统党风廉政建设和反腐败斗争提供理论引导和支撑</w:t>
      </w:r>
      <w:r w:rsidRPr="003E7683">
        <w:rPr>
          <w:rFonts w:ascii="仿宋_GB2312" w:eastAsia="仿宋_GB2312" w:hint="eastAsia"/>
          <w:szCs w:val="32"/>
        </w:rPr>
        <w:t>。</w:t>
      </w:r>
    </w:p>
    <w:p w:rsidR="00372929" w:rsidRDefault="00372929" w:rsidP="00EA74BA">
      <w:pPr>
        <w:spacing w:line="560" w:lineRule="exact"/>
        <w:ind w:firstLineChars="200" w:firstLine="640"/>
        <w:rPr>
          <w:rFonts w:ascii="楷体_GB2312" w:eastAsia="楷体_GB2312"/>
          <w:szCs w:val="32"/>
        </w:rPr>
      </w:pPr>
      <w:r>
        <w:rPr>
          <w:rFonts w:ascii="楷体_GB2312" w:eastAsia="楷体_GB2312" w:hint="eastAsia"/>
          <w:szCs w:val="32"/>
        </w:rPr>
        <w:t>（八）切实加强自身建设，提高纪检监察干部履职能力</w:t>
      </w:r>
    </w:p>
    <w:p w:rsidR="00372929" w:rsidRPr="003E7683" w:rsidRDefault="00372929" w:rsidP="00EA74BA">
      <w:pPr>
        <w:spacing w:line="560" w:lineRule="exact"/>
        <w:ind w:firstLineChars="200" w:firstLine="640"/>
        <w:rPr>
          <w:rFonts w:ascii="仿宋_GB2312" w:eastAsia="仿宋_GB2312" w:hAnsi="Times New Roman"/>
          <w:szCs w:val="32"/>
        </w:rPr>
      </w:pPr>
      <w:r w:rsidRPr="00592149">
        <w:rPr>
          <w:rFonts w:ascii="仿宋_GB2312" w:eastAsia="仿宋_GB2312" w:hint="eastAsia"/>
          <w:szCs w:val="32"/>
        </w:rPr>
        <w:t>对教育纪检监察机构的职能进行清理</w:t>
      </w:r>
      <w:r>
        <w:rPr>
          <w:rFonts w:ascii="仿宋_GB2312" w:eastAsia="仿宋_GB2312" w:hint="eastAsia"/>
          <w:szCs w:val="32"/>
        </w:rPr>
        <w:t>，转职能、转方式、转作风，把不该管的工作交还给有关责任部门，突出反腐倡廉主业</w:t>
      </w:r>
      <w:r w:rsidRPr="00592149">
        <w:rPr>
          <w:rFonts w:ascii="仿宋_GB2312" w:eastAsia="仿宋_GB2312" w:hint="eastAsia"/>
          <w:szCs w:val="32"/>
        </w:rPr>
        <w:t>。配齐配强专职纪检监察干部，</w:t>
      </w:r>
      <w:r w:rsidR="003C06B3">
        <w:rPr>
          <w:rFonts w:ascii="仿宋_GB2312" w:eastAsia="仿宋_GB2312" w:hint="eastAsia"/>
          <w:szCs w:val="32"/>
        </w:rPr>
        <w:t>建立纪检监察干部人才档案，健全</w:t>
      </w:r>
      <w:r w:rsidRPr="00592149">
        <w:rPr>
          <w:rFonts w:ascii="仿宋_GB2312" w:eastAsia="仿宋_GB2312" w:hint="eastAsia"/>
          <w:szCs w:val="32"/>
        </w:rPr>
        <w:t>选拔任用和交流机制</w:t>
      </w:r>
      <w:r w:rsidR="003C06B3">
        <w:rPr>
          <w:rFonts w:ascii="仿宋_GB2312" w:eastAsia="仿宋_GB2312" w:hint="eastAsia"/>
          <w:szCs w:val="32"/>
        </w:rPr>
        <w:t>。</w:t>
      </w:r>
      <w:r w:rsidRPr="00592149">
        <w:rPr>
          <w:rFonts w:ascii="仿宋_GB2312" w:eastAsia="仿宋_GB2312" w:hint="eastAsia"/>
          <w:szCs w:val="32"/>
        </w:rPr>
        <w:t>协助省纪委</w:t>
      </w:r>
      <w:r>
        <w:rPr>
          <w:rFonts w:ascii="仿宋_GB2312" w:eastAsia="仿宋_GB2312" w:hint="eastAsia"/>
          <w:szCs w:val="32"/>
        </w:rPr>
        <w:t>建设好中山大学</w:t>
      </w:r>
      <w:r w:rsidRPr="00592149">
        <w:rPr>
          <w:rFonts w:ascii="仿宋_GB2312" w:eastAsia="仿宋_GB2312" w:hint="eastAsia"/>
          <w:szCs w:val="32"/>
        </w:rPr>
        <w:t>省纪检监察干部培训基地。</w:t>
      </w:r>
      <w:r>
        <w:rPr>
          <w:rFonts w:ascii="仿宋_GB2312" w:eastAsia="仿宋_GB2312" w:hint="eastAsia"/>
          <w:szCs w:val="32"/>
        </w:rPr>
        <w:t>分类抓实教育系统</w:t>
      </w:r>
      <w:r w:rsidRPr="00592149">
        <w:rPr>
          <w:rFonts w:ascii="仿宋_GB2312" w:eastAsia="仿宋_GB2312" w:hint="eastAsia"/>
          <w:szCs w:val="32"/>
        </w:rPr>
        <w:t>纪检监察干部</w:t>
      </w:r>
      <w:r>
        <w:rPr>
          <w:rFonts w:ascii="仿宋_GB2312" w:eastAsia="仿宋_GB2312" w:hint="eastAsia"/>
          <w:szCs w:val="32"/>
        </w:rPr>
        <w:t>业务</w:t>
      </w:r>
      <w:r w:rsidRPr="00592149">
        <w:rPr>
          <w:rFonts w:ascii="仿宋_GB2312" w:eastAsia="仿宋_GB2312" w:hint="eastAsia"/>
          <w:szCs w:val="32"/>
        </w:rPr>
        <w:t>培训</w:t>
      </w:r>
      <w:r w:rsidR="003C06B3">
        <w:rPr>
          <w:rFonts w:ascii="仿宋_GB2312" w:eastAsia="仿宋_GB2312" w:hint="eastAsia"/>
          <w:szCs w:val="32"/>
        </w:rPr>
        <w:t>，</w:t>
      </w:r>
      <w:r w:rsidR="003C06B3" w:rsidRPr="00592149">
        <w:rPr>
          <w:rFonts w:ascii="仿宋_GB2312" w:eastAsia="仿宋_GB2312" w:hint="eastAsia"/>
          <w:szCs w:val="32"/>
        </w:rPr>
        <w:t>完善以干代训、跟班学习制度</w:t>
      </w:r>
      <w:r w:rsidR="003C06B3">
        <w:rPr>
          <w:rFonts w:ascii="仿宋_GB2312" w:eastAsia="仿宋_GB2312" w:hint="eastAsia"/>
          <w:szCs w:val="32"/>
        </w:rPr>
        <w:t>。</w:t>
      </w:r>
      <w:r w:rsidRPr="00592149">
        <w:rPr>
          <w:rFonts w:ascii="仿宋_GB2312" w:eastAsia="仿宋_GB2312" w:hint="eastAsia"/>
          <w:szCs w:val="32"/>
        </w:rPr>
        <w:t>信任不能代替监督，</w:t>
      </w:r>
      <w:r>
        <w:rPr>
          <w:rFonts w:ascii="仿宋_GB2312" w:eastAsia="仿宋_GB2312" w:hint="eastAsia"/>
          <w:szCs w:val="32"/>
        </w:rPr>
        <w:t>正人先要正己。</w:t>
      </w:r>
      <w:r w:rsidRPr="00592149">
        <w:rPr>
          <w:rFonts w:ascii="仿宋_GB2312" w:eastAsia="仿宋_GB2312" w:hint="eastAsia"/>
          <w:szCs w:val="32"/>
        </w:rPr>
        <w:t>要从制度机制上加强内部监管，规范</w:t>
      </w:r>
      <w:r>
        <w:rPr>
          <w:rFonts w:ascii="仿宋_GB2312" w:eastAsia="仿宋_GB2312" w:hint="eastAsia"/>
          <w:szCs w:val="32"/>
        </w:rPr>
        <w:t>纪检监察</w:t>
      </w:r>
      <w:r w:rsidRPr="00592149">
        <w:rPr>
          <w:rFonts w:ascii="仿宋_GB2312" w:eastAsia="仿宋_GB2312" w:hint="eastAsia"/>
          <w:szCs w:val="32"/>
        </w:rPr>
        <w:t>职权行使。对</w:t>
      </w:r>
      <w:r>
        <w:rPr>
          <w:rFonts w:ascii="仿宋_GB2312" w:eastAsia="仿宋_GB2312" w:hint="eastAsia"/>
          <w:szCs w:val="32"/>
        </w:rPr>
        <w:t>纪检监察干部</w:t>
      </w:r>
      <w:r w:rsidRPr="00592149">
        <w:rPr>
          <w:rFonts w:ascii="仿宋_GB2312" w:eastAsia="仿宋_GB2312" w:hint="eastAsia"/>
          <w:szCs w:val="32"/>
        </w:rPr>
        <w:t>出现的苗头问题，要“小题大作”，坚决查处</w:t>
      </w:r>
      <w:r>
        <w:rPr>
          <w:rFonts w:ascii="仿宋_GB2312" w:eastAsia="仿宋_GB2312" w:hint="eastAsia"/>
          <w:szCs w:val="32"/>
        </w:rPr>
        <w:t>泄漏秘密、以案谋私等</w:t>
      </w:r>
      <w:r w:rsidRPr="00592149">
        <w:rPr>
          <w:rFonts w:ascii="仿宋_GB2312" w:eastAsia="仿宋_GB2312" w:hint="eastAsia"/>
          <w:szCs w:val="32"/>
        </w:rPr>
        <w:t>违纪违法</w:t>
      </w:r>
      <w:r>
        <w:rPr>
          <w:rFonts w:ascii="仿宋_GB2312" w:eastAsia="仿宋_GB2312" w:hint="eastAsia"/>
          <w:szCs w:val="32"/>
        </w:rPr>
        <w:t>问题</w:t>
      </w:r>
      <w:r w:rsidRPr="00592149">
        <w:rPr>
          <w:rFonts w:ascii="仿宋_GB2312" w:eastAsia="仿宋_GB2312" w:hint="eastAsia"/>
          <w:szCs w:val="32"/>
        </w:rPr>
        <w:t>。广大教育纪检监察干部要</w:t>
      </w:r>
      <w:r>
        <w:rPr>
          <w:rFonts w:ascii="仿宋_GB2312" w:eastAsia="仿宋_GB2312" w:hint="eastAsia"/>
          <w:szCs w:val="32"/>
        </w:rPr>
        <w:t>自觉按照我省纪检监察干部行为规范</w:t>
      </w:r>
      <w:r w:rsidRPr="00592149">
        <w:rPr>
          <w:rFonts w:ascii="仿宋_GB2312" w:eastAsia="仿宋_GB2312" w:hint="eastAsia"/>
          <w:szCs w:val="32"/>
        </w:rPr>
        <w:t>从严要求自己，</w:t>
      </w:r>
      <w:r>
        <w:rPr>
          <w:rFonts w:ascii="仿宋_GB2312" w:eastAsia="仿宋_GB2312" w:hint="eastAsia"/>
          <w:szCs w:val="32"/>
        </w:rPr>
        <w:t>加强党性锻炼、</w:t>
      </w:r>
      <w:r w:rsidR="003C06B3">
        <w:rPr>
          <w:rFonts w:ascii="仿宋_GB2312" w:eastAsia="仿宋_GB2312" w:hint="eastAsia"/>
          <w:szCs w:val="32"/>
        </w:rPr>
        <w:t>筑牢</w:t>
      </w:r>
      <w:r>
        <w:rPr>
          <w:rFonts w:ascii="仿宋_GB2312" w:eastAsia="仿宋_GB2312" w:hint="eastAsia"/>
          <w:szCs w:val="32"/>
        </w:rPr>
        <w:t>群众观点，养成优良作风</w:t>
      </w:r>
      <w:r w:rsidRPr="003E7683">
        <w:rPr>
          <w:rFonts w:ascii="仿宋_GB2312" w:eastAsia="仿宋_GB2312" w:hAnsi="Times New Roman" w:hint="eastAsia"/>
          <w:szCs w:val="32"/>
        </w:rPr>
        <w:t>，</w:t>
      </w:r>
      <w:r>
        <w:rPr>
          <w:rFonts w:ascii="仿宋_GB2312" w:eastAsia="仿宋_GB2312" w:hint="eastAsia"/>
          <w:szCs w:val="32"/>
        </w:rPr>
        <w:t>严守各项纪律，</w:t>
      </w:r>
      <w:r>
        <w:rPr>
          <w:rFonts w:ascii="仿宋_GB2312" w:eastAsia="仿宋_GB2312" w:hAnsi="Times New Roman" w:hint="eastAsia"/>
          <w:szCs w:val="32"/>
        </w:rPr>
        <w:t>保持良好形象和坚强战斗力</w:t>
      </w:r>
      <w:r w:rsidRPr="003E7683">
        <w:rPr>
          <w:rFonts w:ascii="仿宋_GB2312" w:eastAsia="仿宋_GB2312" w:hAnsi="Times New Roman" w:hint="eastAsia"/>
          <w:szCs w:val="32"/>
        </w:rPr>
        <w:t>。</w:t>
      </w:r>
    </w:p>
    <w:p w:rsidR="00372929" w:rsidRPr="003E7683" w:rsidRDefault="00372929" w:rsidP="00913836">
      <w:pPr>
        <w:spacing w:line="560" w:lineRule="exact"/>
        <w:ind w:firstLineChars="200" w:firstLine="640"/>
        <w:rPr>
          <w:rFonts w:ascii="仿宋_GB2312" w:eastAsia="仿宋_GB2312" w:hAnsi="Times New Roman"/>
          <w:szCs w:val="32"/>
        </w:rPr>
      </w:pPr>
      <w:r w:rsidRPr="002358E9">
        <w:rPr>
          <w:rFonts w:ascii="仿宋_GB2312" w:eastAsia="仿宋_GB2312" w:hAnsi="Times New Roman" w:hint="eastAsia"/>
          <w:szCs w:val="32"/>
        </w:rPr>
        <w:t>同志们，</w:t>
      </w:r>
      <w:r w:rsidRPr="002358E9">
        <w:rPr>
          <w:rFonts w:ascii="仿宋_GB2312" w:eastAsia="仿宋_GB2312" w:hint="eastAsia"/>
          <w:color w:val="000000"/>
        </w:rPr>
        <w:t>反腐倡廉任重道远，使命职责催人奋进。</w:t>
      </w:r>
      <w:r w:rsidRPr="002358E9">
        <w:rPr>
          <w:rFonts w:ascii="仿宋_GB2312" w:eastAsia="仿宋_GB2312" w:hAnsi="Times New Roman" w:hint="eastAsia"/>
          <w:bCs/>
          <w:szCs w:val="32"/>
        </w:rPr>
        <w:t>我</w:t>
      </w:r>
      <w:r w:rsidRPr="003E7683">
        <w:rPr>
          <w:rFonts w:ascii="仿宋_GB2312" w:eastAsia="仿宋_GB2312" w:hAnsi="Times New Roman" w:hint="eastAsia"/>
          <w:bCs/>
          <w:szCs w:val="32"/>
        </w:rPr>
        <w:t>们</w:t>
      </w:r>
      <w:r>
        <w:rPr>
          <w:rFonts w:ascii="仿宋_GB2312" w:eastAsia="仿宋_GB2312" w:hAnsi="Times New Roman" w:hint="eastAsia"/>
          <w:bCs/>
          <w:szCs w:val="32"/>
        </w:rPr>
        <w:lastRenderedPageBreak/>
        <w:t>要</w:t>
      </w:r>
      <w:r w:rsidRPr="003E7683">
        <w:rPr>
          <w:rFonts w:ascii="仿宋_GB2312" w:eastAsia="仿宋_GB2312" w:hAnsi="Times New Roman" w:hint="eastAsia"/>
          <w:szCs w:val="32"/>
        </w:rPr>
        <w:t>在省委省政府、省纪委和教育部纪检组的</w:t>
      </w:r>
      <w:r>
        <w:rPr>
          <w:rFonts w:ascii="仿宋_GB2312" w:eastAsia="仿宋_GB2312" w:hAnsi="Times New Roman" w:hint="eastAsia"/>
          <w:szCs w:val="32"/>
        </w:rPr>
        <w:t>坚强</w:t>
      </w:r>
      <w:r w:rsidRPr="003E7683">
        <w:rPr>
          <w:rFonts w:ascii="仿宋_GB2312" w:eastAsia="仿宋_GB2312" w:hAnsi="Times New Roman" w:hint="eastAsia"/>
          <w:szCs w:val="32"/>
        </w:rPr>
        <w:t>领导下，</w:t>
      </w:r>
      <w:r>
        <w:rPr>
          <w:rFonts w:ascii="仿宋_GB2312" w:eastAsia="仿宋_GB2312" w:hAnsi="Times New Roman" w:hint="eastAsia"/>
          <w:bCs/>
          <w:szCs w:val="32"/>
        </w:rPr>
        <w:t>统一思想、凝聚力量、改革</w:t>
      </w:r>
      <w:r w:rsidRPr="003E7683">
        <w:rPr>
          <w:rFonts w:ascii="仿宋_GB2312" w:eastAsia="仿宋_GB2312" w:hAnsi="Times New Roman" w:hint="eastAsia"/>
          <w:bCs/>
          <w:szCs w:val="32"/>
        </w:rPr>
        <w:t>创新</w:t>
      </w:r>
      <w:r>
        <w:rPr>
          <w:rFonts w:ascii="仿宋_GB2312" w:eastAsia="仿宋_GB2312" w:hAnsi="Times New Roman" w:hint="eastAsia"/>
          <w:bCs/>
          <w:szCs w:val="32"/>
        </w:rPr>
        <w:t>、攻坚克难</w:t>
      </w:r>
      <w:r w:rsidRPr="003E7683">
        <w:rPr>
          <w:rFonts w:ascii="仿宋_GB2312" w:eastAsia="仿宋_GB2312" w:hAnsi="Times New Roman" w:hint="eastAsia"/>
          <w:bCs/>
          <w:szCs w:val="32"/>
        </w:rPr>
        <w:t>，</w:t>
      </w:r>
      <w:r w:rsidRPr="003E7683">
        <w:rPr>
          <w:rFonts w:ascii="仿宋_GB2312" w:eastAsia="仿宋_GB2312" w:hAnsi="Times New Roman" w:hint="eastAsia"/>
          <w:szCs w:val="32"/>
        </w:rPr>
        <w:t>坚决推进我省教育系统反腐倡廉建设，为</w:t>
      </w:r>
      <w:r>
        <w:rPr>
          <w:rFonts w:ascii="仿宋_GB2312" w:eastAsia="仿宋_GB2312" w:hAnsi="Times New Roman" w:hint="eastAsia"/>
          <w:szCs w:val="32"/>
        </w:rPr>
        <w:t>深化教育改革</w:t>
      </w:r>
      <w:r w:rsidRPr="003E7683">
        <w:rPr>
          <w:rFonts w:ascii="仿宋_GB2312" w:eastAsia="仿宋_GB2312" w:hAnsi="Times New Roman" w:hint="eastAsia"/>
          <w:szCs w:val="32"/>
        </w:rPr>
        <w:t>、</w:t>
      </w:r>
      <w:r>
        <w:rPr>
          <w:rFonts w:ascii="仿宋_GB2312" w:eastAsia="仿宋_GB2312" w:hAnsi="Times New Roman" w:hint="eastAsia"/>
          <w:szCs w:val="32"/>
        </w:rPr>
        <w:t>推动教育治理能力现代化，</w:t>
      </w:r>
      <w:r w:rsidRPr="003E7683">
        <w:rPr>
          <w:rFonts w:ascii="仿宋_GB2312" w:eastAsia="仿宋_GB2312" w:hAnsi="Times New Roman" w:hint="eastAsia"/>
          <w:szCs w:val="32"/>
        </w:rPr>
        <w:t>办人民满意教育提供坚强保障。</w:t>
      </w:r>
    </w:p>
    <w:sectPr w:rsidR="00372929" w:rsidRPr="003E7683" w:rsidSect="004D33C0">
      <w:footerReference w:type="default" r:id="rId9"/>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94" w:rsidRDefault="00F06B94" w:rsidP="001D0C08">
      <w:r>
        <w:separator/>
      </w:r>
    </w:p>
  </w:endnote>
  <w:endnote w:type="continuationSeparator" w:id="0">
    <w:p w:rsidR="00F06B94" w:rsidRDefault="00F06B94" w:rsidP="001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29" w:rsidRDefault="00447929">
    <w:pPr>
      <w:pStyle w:val="a4"/>
      <w:jc w:val="center"/>
    </w:pPr>
    <w:r>
      <w:fldChar w:fldCharType="begin"/>
    </w:r>
    <w:r>
      <w:instrText>PAGE   \* MERGEFORMAT</w:instrText>
    </w:r>
    <w:r>
      <w:fldChar w:fldCharType="separate"/>
    </w:r>
    <w:r w:rsidR="00DC52C2" w:rsidRPr="00DC52C2">
      <w:rPr>
        <w:noProof/>
        <w:lang w:val="zh-CN"/>
      </w:rPr>
      <w:t>1</w:t>
    </w:r>
    <w:r>
      <w:rPr>
        <w:noProof/>
        <w:lang w:val="zh-CN"/>
      </w:rPr>
      <w:fldChar w:fldCharType="end"/>
    </w:r>
  </w:p>
  <w:p w:rsidR="00372929" w:rsidRDefault="003729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94" w:rsidRDefault="00F06B94" w:rsidP="001D0C08">
      <w:r>
        <w:separator/>
      </w:r>
    </w:p>
  </w:footnote>
  <w:footnote w:type="continuationSeparator" w:id="0">
    <w:p w:rsidR="00F06B94" w:rsidRDefault="00F06B94" w:rsidP="001D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00B43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7E6C79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3062C5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45695C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6AEBB4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4C21AB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EF0989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D00FE0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D1E36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3C4C8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355"/>
    <w:rsid w:val="00001A2E"/>
    <w:rsid w:val="00001BA3"/>
    <w:rsid w:val="00002257"/>
    <w:rsid w:val="00005BF3"/>
    <w:rsid w:val="0000685D"/>
    <w:rsid w:val="00011498"/>
    <w:rsid w:val="00012C1C"/>
    <w:rsid w:val="00012E5E"/>
    <w:rsid w:val="00013E16"/>
    <w:rsid w:val="000142D6"/>
    <w:rsid w:val="00015BEA"/>
    <w:rsid w:val="00023CFD"/>
    <w:rsid w:val="0002442F"/>
    <w:rsid w:val="000255DD"/>
    <w:rsid w:val="000273C8"/>
    <w:rsid w:val="0003199D"/>
    <w:rsid w:val="00031F1E"/>
    <w:rsid w:val="000326C6"/>
    <w:rsid w:val="00032A9B"/>
    <w:rsid w:val="00034D9C"/>
    <w:rsid w:val="0004245D"/>
    <w:rsid w:val="00042D53"/>
    <w:rsid w:val="00043BC2"/>
    <w:rsid w:val="00043CD3"/>
    <w:rsid w:val="00045D20"/>
    <w:rsid w:val="00045E4D"/>
    <w:rsid w:val="000465C4"/>
    <w:rsid w:val="00047512"/>
    <w:rsid w:val="00047A0F"/>
    <w:rsid w:val="0005005A"/>
    <w:rsid w:val="0005080C"/>
    <w:rsid w:val="00056B0A"/>
    <w:rsid w:val="00061DC5"/>
    <w:rsid w:val="000620C6"/>
    <w:rsid w:val="00070F5C"/>
    <w:rsid w:val="00072E8A"/>
    <w:rsid w:val="00077F73"/>
    <w:rsid w:val="000824C8"/>
    <w:rsid w:val="000861FB"/>
    <w:rsid w:val="00094E99"/>
    <w:rsid w:val="000952FE"/>
    <w:rsid w:val="000961B3"/>
    <w:rsid w:val="0009689F"/>
    <w:rsid w:val="000A3039"/>
    <w:rsid w:val="000A32A6"/>
    <w:rsid w:val="000A4FCF"/>
    <w:rsid w:val="000A5066"/>
    <w:rsid w:val="000A7E2E"/>
    <w:rsid w:val="000B07C7"/>
    <w:rsid w:val="000B1ADF"/>
    <w:rsid w:val="000B2459"/>
    <w:rsid w:val="000B6E88"/>
    <w:rsid w:val="000B732A"/>
    <w:rsid w:val="000C1572"/>
    <w:rsid w:val="000C17E8"/>
    <w:rsid w:val="000C228A"/>
    <w:rsid w:val="000C3D4E"/>
    <w:rsid w:val="000C3F31"/>
    <w:rsid w:val="000C4CEE"/>
    <w:rsid w:val="000C559A"/>
    <w:rsid w:val="000C5C6C"/>
    <w:rsid w:val="000D08E3"/>
    <w:rsid w:val="000D0DEF"/>
    <w:rsid w:val="000D2466"/>
    <w:rsid w:val="000D3BDB"/>
    <w:rsid w:val="000D4593"/>
    <w:rsid w:val="000D59C2"/>
    <w:rsid w:val="000D5D1C"/>
    <w:rsid w:val="000D75D5"/>
    <w:rsid w:val="000E0EAF"/>
    <w:rsid w:val="000E41E5"/>
    <w:rsid w:val="000E4AC3"/>
    <w:rsid w:val="000E4C5F"/>
    <w:rsid w:val="000E4E8F"/>
    <w:rsid w:val="000E76E0"/>
    <w:rsid w:val="000F1D3D"/>
    <w:rsid w:val="000F208D"/>
    <w:rsid w:val="000F2F58"/>
    <w:rsid w:val="000F4449"/>
    <w:rsid w:val="000F5788"/>
    <w:rsid w:val="000F5E35"/>
    <w:rsid w:val="00100C83"/>
    <w:rsid w:val="00102879"/>
    <w:rsid w:val="0010389A"/>
    <w:rsid w:val="00103A0B"/>
    <w:rsid w:val="00103EAA"/>
    <w:rsid w:val="00104D2B"/>
    <w:rsid w:val="00105B6D"/>
    <w:rsid w:val="0010645B"/>
    <w:rsid w:val="001065CE"/>
    <w:rsid w:val="00106E6C"/>
    <w:rsid w:val="00115070"/>
    <w:rsid w:val="001155F9"/>
    <w:rsid w:val="0012107C"/>
    <w:rsid w:val="0013096E"/>
    <w:rsid w:val="001315B8"/>
    <w:rsid w:val="0013269B"/>
    <w:rsid w:val="00133EBA"/>
    <w:rsid w:val="00134554"/>
    <w:rsid w:val="00135645"/>
    <w:rsid w:val="00136F92"/>
    <w:rsid w:val="00137246"/>
    <w:rsid w:val="0013786C"/>
    <w:rsid w:val="00137DD9"/>
    <w:rsid w:val="00140319"/>
    <w:rsid w:val="001410FA"/>
    <w:rsid w:val="00142700"/>
    <w:rsid w:val="001468E4"/>
    <w:rsid w:val="001475C4"/>
    <w:rsid w:val="0015193B"/>
    <w:rsid w:val="001545A0"/>
    <w:rsid w:val="00160153"/>
    <w:rsid w:val="00163FD0"/>
    <w:rsid w:val="0016470F"/>
    <w:rsid w:val="0016473F"/>
    <w:rsid w:val="001674DC"/>
    <w:rsid w:val="00167B79"/>
    <w:rsid w:val="00170A82"/>
    <w:rsid w:val="00172BC8"/>
    <w:rsid w:val="00174397"/>
    <w:rsid w:val="001752CB"/>
    <w:rsid w:val="00175A60"/>
    <w:rsid w:val="0018175F"/>
    <w:rsid w:val="0018417B"/>
    <w:rsid w:val="00185213"/>
    <w:rsid w:val="00193020"/>
    <w:rsid w:val="001938A2"/>
    <w:rsid w:val="001939AC"/>
    <w:rsid w:val="00194477"/>
    <w:rsid w:val="0019492C"/>
    <w:rsid w:val="0019661F"/>
    <w:rsid w:val="00197056"/>
    <w:rsid w:val="00197C0B"/>
    <w:rsid w:val="00197C77"/>
    <w:rsid w:val="001A0323"/>
    <w:rsid w:val="001A1032"/>
    <w:rsid w:val="001A1686"/>
    <w:rsid w:val="001A173E"/>
    <w:rsid w:val="001A27C8"/>
    <w:rsid w:val="001A2C27"/>
    <w:rsid w:val="001A6329"/>
    <w:rsid w:val="001A676D"/>
    <w:rsid w:val="001A7A98"/>
    <w:rsid w:val="001A7E8C"/>
    <w:rsid w:val="001B39E4"/>
    <w:rsid w:val="001B5124"/>
    <w:rsid w:val="001B5CE6"/>
    <w:rsid w:val="001B607B"/>
    <w:rsid w:val="001C099E"/>
    <w:rsid w:val="001C6B7A"/>
    <w:rsid w:val="001D06A4"/>
    <w:rsid w:val="001D0C08"/>
    <w:rsid w:val="001D22A0"/>
    <w:rsid w:val="001D2B95"/>
    <w:rsid w:val="001E096B"/>
    <w:rsid w:val="001E1CA0"/>
    <w:rsid w:val="001E2091"/>
    <w:rsid w:val="001E306F"/>
    <w:rsid w:val="001E31A5"/>
    <w:rsid w:val="001F2CA7"/>
    <w:rsid w:val="001F4866"/>
    <w:rsid w:val="001F76A0"/>
    <w:rsid w:val="001F7A3D"/>
    <w:rsid w:val="0020193C"/>
    <w:rsid w:val="0020338A"/>
    <w:rsid w:val="00204B1C"/>
    <w:rsid w:val="0020655E"/>
    <w:rsid w:val="002076F6"/>
    <w:rsid w:val="002106F5"/>
    <w:rsid w:val="0021129B"/>
    <w:rsid w:val="0021228D"/>
    <w:rsid w:val="00217524"/>
    <w:rsid w:val="00220280"/>
    <w:rsid w:val="0022097B"/>
    <w:rsid w:val="002210CB"/>
    <w:rsid w:val="002220BD"/>
    <w:rsid w:val="00222146"/>
    <w:rsid w:val="002252D7"/>
    <w:rsid w:val="002259E8"/>
    <w:rsid w:val="00232BCC"/>
    <w:rsid w:val="00232EB2"/>
    <w:rsid w:val="00232EB5"/>
    <w:rsid w:val="002352A7"/>
    <w:rsid w:val="002358E9"/>
    <w:rsid w:val="00236C8D"/>
    <w:rsid w:val="00240962"/>
    <w:rsid w:val="00241328"/>
    <w:rsid w:val="00242741"/>
    <w:rsid w:val="00243198"/>
    <w:rsid w:val="00246F30"/>
    <w:rsid w:val="00247054"/>
    <w:rsid w:val="00247D28"/>
    <w:rsid w:val="00250FF4"/>
    <w:rsid w:val="002513A2"/>
    <w:rsid w:val="00253F1B"/>
    <w:rsid w:val="00254B9E"/>
    <w:rsid w:val="00255316"/>
    <w:rsid w:val="00256103"/>
    <w:rsid w:val="00256163"/>
    <w:rsid w:val="00256902"/>
    <w:rsid w:val="002610E4"/>
    <w:rsid w:val="00261F0F"/>
    <w:rsid w:val="002651B6"/>
    <w:rsid w:val="00270EB8"/>
    <w:rsid w:val="002714E4"/>
    <w:rsid w:val="00272FAF"/>
    <w:rsid w:val="0027334E"/>
    <w:rsid w:val="0027345F"/>
    <w:rsid w:val="002743E8"/>
    <w:rsid w:val="002765AA"/>
    <w:rsid w:val="00280FFD"/>
    <w:rsid w:val="002812D7"/>
    <w:rsid w:val="00281B08"/>
    <w:rsid w:val="00283B88"/>
    <w:rsid w:val="00283C50"/>
    <w:rsid w:val="00285677"/>
    <w:rsid w:val="00286700"/>
    <w:rsid w:val="0028671F"/>
    <w:rsid w:val="00286C30"/>
    <w:rsid w:val="00286C31"/>
    <w:rsid w:val="002905E3"/>
    <w:rsid w:val="00290EC5"/>
    <w:rsid w:val="00291C31"/>
    <w:rsid w:val="002933C5"/>
    <w:rsid w:val="00293FAC"/>
    <w:rsid w:val="00295D16"/>
    <w:rsid w:val="002A07F7"/>
    <w:rsid w:val="002A3456"/>
    <w:rsid w:val="002A3B73"/>
    <w:rsid w:val="002A4667"/>
    <w:rsid w:val="002A5985"/>
    <w:rsid w:val="002A5E61"/>
    <w:rsid w:val="002A672B"/>
    <w:rsid w:val="002B05C2"/>
    <w:rsid w:val="002B1D05"/>
    <w:rsid w:val="002B23A6"/>
    <w:rsid w:val="002B4A88"/>
    <w:rsid w:val="002B72BD"/>
    <w:rsid w:val="002C09A9"/>
    <w:rsid w:val="002C33DA"/>
    <w:rsid w:val="002C362B"/>
    <w:rsid w:val="002C596E"/>
    <w:rsid w:val="002D1512"/>
    <w:rsid w:val="002D25B2"/>
    <w:rsid w:val="002D2E3D"/>
    <w:rsid w:val="002D3350"/>
    <w:rsid w:val="002D39E3"/>
    <w:rsid w:val="002D5FB7"/>
    <w:rsid w:val="002D7112"/>
    <w:rsid w:val="002E0703"/>
    <w:rsid w:val="002E19AE"/>
    <w:rsid w:val="002E2EA2"/>
    <w:rsid w:val="002E3ACA"/>
    <w:rsid w:val="002E7509"/>
    <w:rsid w:val="002E7879"/>
    <w:rsid w:val="002F18ED"/>
    <w:rsid w:val="002F1E12"/>
    <w:rsid w:val="002F259C"/>
    <w:rsid w:val="002F44E1"/>
    <w:rsid w:val="002F67B4"/>
    <w:rsid w:val="00301247"/>
    <w:rsid w:val="003031A3"/>
    <w:rsid w:val="00303AC1"/>
    <w:rsid w:val="003068A1"/>
    <w:rsid w:val="00306C49"/>
    <w:rsid w:val="003102B0"/>
    <w:rsid w:val="00310F90"/>
    <w:rsid w:val="0031201F"/>
    <w:rsid w:val="003121E4"/>
    <w:rsid w:val="00312442"/>
    <w:rsid w:val="00313571"/>
    <w:rsid w:val="0031549F"/>
    <w:rsid w:val="00315667"/>
    <w:rsid w:val="00321E00"/>
    <w:rsid w:val="003279D1"/>
    <w:rsid w:val="00332EB8"/>
    <w:rsid w:val="00334F4C"/>
    <w:rsid w:val="00335DA1"/>
    <w:rsid w:val="00336174"/>
    <w:rsid w:val="00337390"/>
    <w:rsid w:val="00341355"/>
    <w:rsid w:val="00341E0A"/>
    <w:rsid w:val="00343677"/>
    <w:rsid w:val="00344A24"/>
    <w:rsid w:val="003453BC"/>
    <w:rsid w:val="00346BAF"/>
    <w:rsid w:val="00350090"/>
    <w:rsid w:val="003560E7"/>
    <w:rsid w:val="003568B7"/>
    <w:rsid w:val="003604F9"/>
    <w:rsid w:val="003619C7"/>
    <w:rsid w:val="00363491"/>
    <w:rsid w:val="0036513B"/>
    <w:rsid w:val="003657A5"/>
    <w:rsid w:val="003659C4"/>
    <w:rsid w:val="0036641E"/>
    <w:rsid w:val="00366BC9"/>
    <w:rsid w:val="00370E80"/>
    <w:rsid w:val="00372866"/>
    <w:rsid w:val="00372929"/>
    <w:rsid w:val="0037402C"/>
    <w:rsid w:val="00374846"/>
    <w:rsid w:val="00375224"/>
    <w:rsid w:val="00376390"/>
    <w:rsid w:val="00377163"/>
    <w:rsid w:val="00380137"/>
    <w:rsid w:val="0038113E"/>
    <w:rsid w:val="00381A51"/>
    <w:rsid w:val="00382035"/>
    <w:rsid w:val="00382F73"/>
    <w:rsid w:val="00383B70"/>
    <w:rsid w:val="003845C0"/>
    <w:rsid w:val="00384736"/>
    <w:rsid w:val="0038482A"/>
    <w:rsid w:val="00384895"/>
    <w:rsid w:val="00385257"/>
    <w:rsid w:val="00385E73"/>
    <w:rsid w:val="00386D20"/>
    <w:rsid w:val="00392B08"/>
    <w:rsid w:val="00393D6F"/>
    <w:rsid w:val="00394135"/>
    <w:rsid w:val="00395114"/>
    <w:rsid w:val="00395351"/>
    <w:rsid w:val="00397477"/>
    <w:rsid w:val="00397E47"/>
    <w:rsid w:val="003A0AA9"/>
    <w:rsid w:val="003A0AAC"/>
    <w:rsid w:val="003A0EE9"/>
    <w:rsid w:val="003A1F4A"/>
    <w:rsid w:val="003A236B"/>
    <w:rsid w:val="003A264E"/>
    <w:rsid w:val="003A2744"/>
    <w:rsid w:val="003A2B28"/>
    <w:rsid w:val="003A483D"/>
    <w:rsid w:val="003A5605"/>
    <w:rsid w:val="003A5A15"/>
    <w:rsid w:val="003A606B"/>
    <w:rsid w:val="003B0491"/>
    <w:rsid w:val="003B1063"/>
    <w:rsid w:val="003B3777"/>
    <w:rsid w:val="003B5905"/>
    <w:rsid w:val="003B5965"/>
    <w:rsid w:val="003B61A6"/>
    <w:rsid w:val="003B6603"/>
    <w:rsid w:val="003B6EA1"/>
    <w:rsid w:val="003B7A66"/>
    <w:rsid w:val="003C06B3"/>
    <w:rsid w:val="003C1457"/>
    <w:rsid w:val="003C30DB"/>
    <w:rsid w:val="003D10D0"/>
    <w:rsid w:val="003D2881"/>
    <w:rsid w:val="003D2DDE"/>
    <w:rsid w:val="003D4E93"/>
    <w:rsid w:val="003D58A9"/>
    <w:rsid w:val="003D5E79"/>
    <w:rsid w:val="003D6865"/>
    <w:rsid w:val="003D6A6B"/>
    <w:rsid w:val="003E184A"/>
    <w:rsid w:val="003E27DC"/>
    <w:rsid w:val="003E29AD"/>
    <w:rsid w:val="003E52A1"/>
    <w:rsid w:val="003E53E3"/>
    <w:rsid w:val="003E6E32"/>
    <w:rsid w:val="003E7683"/>
    <w:rsid w:val="003E7911"/>
    <w:rsid w:val="003F1A72"/>
    <w:rsid w:val="003F47DA"/>
    <w:rsid w:val="00400D47"/>
    <w:rsid w:val="00401175"/>
    <w:rsid w:val="004014F3"/>
    <w:rsid w:val="00405E51"/>
    <w:rsid w:val="00406DD8"/>
    <w:rsid w:val="00407246"/>
    <w:rsid w:val="004116BD"/>
    <w:rsid w:val="004129AA"/>
    <w:rsid w:val="00414D21"/>
    <w:rsid w:val="00415975"/>
    <w:rsid w:val="00415B35"/>
    <w:rsid w:val="00416BE9"/>
    <w:rsid w:val="0042098D"/>
    <w:rsid w:val="00420C3B"/>
    <w:rsid w:val="00421C38"/>
    <w:rsid w:val="00421D53"/>
    <w:rsid w:val="004268E6"/>
    <w:rsid w:val="00431C91"/>
    <w:rsid w:val="00432AE5"/>
    <w:rsid w:val="00436039"/>
    <w:rsid w:val="0043629C"/>
    <w:rsid w:val="0043724F"/>
    <w:rsid w:val="004415F9"/>
    <w:rsid w:val="004456C8"/>
    <w:rsid w:val="00445DC6"/>
    <w:rsid w:val="00446521"/>
    <w:rsid w:val="00446DAA"/>
    <w:rsid w:val="00447929"/>
    <w:rsid w:val="004535C5"/>
    <w:rsid w:val="00453756"/>
    <w:rsid w:val="0045385C"/>
    <w:rsid w:val="00454675"/>
    <w:rsid w:val="00454A2E"/>
    <w:rsid w:val="004552F2"/>
    <w:rsid w:val="00455A7F"/>
    <w:rsid w:val="00455F4A"/>
    <w:rsid w:val="00457B9A"/>
    <w:rsid w:val="00460770"/>
    <w:rsid w:val="00461E5B"/>
    <w:rsid w:val="00462F23"/>
    <w:rsid w:val="0046658B"/>
    <w:rsid w:val="004715E1"/>
    <w:rsid w:val="00473F38"/>
    <w:rsid w:val="00474214"/>
    <w:rsid w:val="00474CF3"/>
    <w:rsid w:val="00477DDF"/>
    <w:rsid w:val="004818E1"/>
    <w:rsid w:val="00482A21"/>
    <w:rsid w:val="00485F16"/>
    <w:rsid w:val="004872F3"/>
    <w:rsid w:val="00490973"/>
    <w:rsid w:val="004913FA"/>
    <w:rsid w:val="00491620"/>
    <w:rsid w:val="00494EA3"/>
    <w:rsid w:val="00494F7E"/>
    <w:rsid w:val="00497360"/>
    <w:rsid w:val="004A02D5"/>
    <w:rsid w:val="004A10D7"/>
    <w:rsid w:val="004A12EF"/>
    <w:rsid w:val="004A192A"/>
    <w:rsid w:val="004A29E6"/>
    <w:rsid w:val="004A2E38"/>
    <w:rsid w:val="004A4CBA"/>
    <w:rsid w:val="004A5AAB"/>
    <w:rsid w:val="004A667C"/>
    <w:rsid w:val="004B0404"/>
    <w:rsid w:val="004B05B6"/>
    <w:rsid w:val="004B2E54"/>
    <w:rsid w:val="004B44EF"/>
    <w:rsid w:val="004B6DE5"/>
    <w:rsid w:val="004B7851"/>
    <w:rsid w:val="004B7C4D"/>
    <w:rsid w:val="004C0944"/>
    <w:rsid w:val="004C3511"/>
    <w:rsid w:val="004C42E1"/>
    <w:rsid w:val="004C48CE"/>
    <w:rsid w:val="004C5669"/>
    <w:rsid w:val="004C57FC"/>
    <w:rsid w:val="004C5E3C"/>
    <w:rsid w:val="004C6700"/>
    <w:rsid w:val="004C679A"/>
    <w:rsid w:val="004C7B8F"/>
    <w:rsid w:val="004D33C0"/>
    <w:rsid w:val="004D4733"/>
    <w:rsid w:val="004D479C"/>
    <w:rsid w:val="004D5845"/>
    <w:rsid w:val="004D7C87"/>
    <w:rsid w:val="004E0264"/>
    <w:rsid w:val="004E0609"/>
    <w:rsid w:val="004E6630"/>
    <w:rsid w:val="004E6F85"/>
    <w:rsid w:val="004E76D0"/>
    <w:rsid w:val="004E7766"/>
    <w:rsid w:val="004F4EB9"/>
    <w:rsid w:val="004F6374"/>
    <w:rsid w:val="004F63AC"/>
    <w:rsid w:val="004F764D"/>
    <w:rsid w:val="00500D2F"/>
    <w:rsid w:val="005031D5"/>
    <w:rsid w:val="00503494"/>
    <w:rsid w:val="0050663C"/>
    <w:rsid w:val="00506FB9"/>
    <w:rsid w:val="00510369"/>
    <w:rsid w:val="0051288E"/>
    <w:rsid w:val="00513C2D"/>
    <w:rsid w:val="00513C5D"/>
    <w:rsid w:val="005148C2"/>
    <w:rsid w:val="00515C1B"/>
    <w:rsid w:val="005175E1"/>
    <w:rsid w:val="00522846"/>
    <w:rsid w:val="00524956"/>
    <w:rsid w:val="0052648B"/>
    <w:rsid w:val="0052667C"/>
    <w:rsid w:val="00527B05"/>
    <w:rsid w:val="00527DEA"/>
    <w:rsid w:val="005329E2"/>
    <w:rsid w:val="00532AF5"/>
    <w:rsid w:val="00535A67"/>
    <w:rsid w:val="0054543E"/>
    <w:rsid w:val="00545D8B"/>
    <w:rsid w:val="005470D9"/>
    <w:rsid w:val="00547BFC"/>
    <w:rsid w:val="00550FE1"/>
    <w:rsid w:val="005512EA"/>
    <w:rsid w:val="005531FF"/>
    <w:rsid w:val="0055413F"/>
    <w:rsid w:val="0055723D"/>
    <w:rsid w:val="00563C7F"/>
    <w:rsid w:val="005645FE"/>
    <w:rsid w:val="005651A0"/>
    <w:rsid w:val="00567B27"/>
    <w:rsid w:val="005700EE"/>
    <w:rsid w:val="00570296"/>
    <w:rsid w:val="0057076B"/>
    <w:rsid w:val="0057553D"/>
    <w:rsid w:val="00576E06"/>
    <w:rsid w:val="00580EEC"/>
    <w:rsid w:val="00581FE1"/>
    <w:rsid w:val="00582B76"/>
    <w:rsid w:val="00584A59"/>
    <w:rsid w:val="00586343"/>
    <w:rsid w:val="00586EC9"/>
    <w:rsid w:val="00587891"/>
    <w:rsid w:val="00587EC5"/>
    <w:rsid w:val="00591358"/>
    <w:rsid w:val="005914AF"/>
    <w:rsid w:val="00592149"/>
    <w:rsid w:val="00597265"/>
    <w:rsid w:val="0059759C"/>
    <w:rsid w:val="005A04F4"/>
    <w:rsid w:val="005A40E3"/>
    <w:rsid w:val="005A4772"/>
    <w:rsid w:val="005A7A1F"/>
    <w:rsid w:val="005B073B"/>
    <w:rsid w:val="005B1977"/>
    <w:rsid w:val="005B3A17"/>
    <w:rsid w:val="005B6B85"/>
    <w:rsid w:val="005B789F"/>
    <w:rsid w:val="005C0500"/>
    <w:rsid w:val="005C2FEF"/>
    <w:rsid w:val="005C327A"/>
    <w:rsid w:val="005C6963"/>
    <w:rsid w:val="005D1C66"/>
    <w:rsid w:val="005D3895"/>
    <w:rsid w:val="005D55E2"/>
    <w:rsid w:val="005E07CC"/>
    <w:rsid w:val="005E1398"/>
    <w:rsid w:val="005E596B"/>
    <w:rsid w:val="005E656A"/>
    <w:rsid w:val="005E6D7E"/>
    <w:rsid w:val="005F1AF2"/>
    <w:rsid w:val="005F3C60"/>
    <w:rsid w:val="005F52AE"/>
    <w:rsid w:val="00601B9C"/>
    <w:rsid w:val="0060559A"/>
    <w:rsid w:val="0060782A"/>
    <w:rsid w:val="006236BA"/>
    <w:rsid w:val="00623ECC"/>
    <w:rsid w:val="00625AD6"/>
    <w:rsid w:val="00625BD0"/>
    <w:rsid w:val="00625D7A"/>
    <w:rsid w:val="00626586"/>
    <w:rsid w:val="00627030"/>
    <w:rsid w:val="00632E44"/>
    <w:rsid w:val="00634602"/>
    <w:rsid w:val="006347EB"/>
    <w:rsid w:val="006359DA"/>
    <w:rsid w:val="00635BF9"/>
    <w:rsid w:val="00635E46"/>
    <w:rsid w:val="00640917"/>
    <w:rsid w:val="00640F0F"/>
    <w:rsid w:val="00643477"/>
    <w:rsid w:val="00643789"/>
    <w:rsid w:val="00645964"/>
    <w:rsid w:val="00650C31"/>
    <w:rsid w:val="00652886"/>
    <w:rsid w:val="006541C3"/>
    <w:rsid w:val="00655814"/>
    <w:rsid w:val="00656020"/>
    <w:rsid w:val="00657D49"/>
    <w:rsid w:val="00660D90"/>
    <w:rsid w:val="006628BD"/>
    <w:rsid w:val="006634B7"/>
    <w:rsid w:val="00664FB3"/>
    <w:rsid w:val="006656D9"/>
    <w:rsid w:val="00666626"/>
    <w:rsid w:val="00667E82"/>
    <w:rsid w:val="00670937"/>
    <w:rsid w:val="00670F2A"/>
    <w:rsid w:val="006712B7"/>
    <w:rsid w:val="00674B16"/>
    <w:rsid w:val="006759CA"/>
    <w:rsid w:val="0067630B"/>
    <w:rsid w:val="006776BC"/>
    <w:rsid w:val="00677921"/>
    <w:rsid w:val="00680483"/>
    <w:rsid w:val="006820CC"/>
    <w:rsid w:val="006830C3"/>
    <w:rsid w:val="00683B60"/>
    <w:rsid w:val="00684EFB"/>
    <w:rsid w:val="0068556B"/>
    <w:rsid w:val="00685D06"/>
    <w:rsid w:val="006A1BEB"/>
    <w:rsid w:val="006A248F"/>
    <w:rsid w:val="006A3E69"/>
    <w:rsid w:val="006A6E58"/>
    <w:rsid w:val="006A7A3E"/>
    <w:rsid w:val="006B17B8"/>
    <w:rsid w:val="006B3DB1"/>
    <w:rsid w:val="006B46B5"/>
    <w:rsid w:val="006B4764"/>
    <w:rsid w:val="006B4991"/>
    <w:rsid w:val="006B5D1C"/>
    <w:rsid w:val="006B7176"/>
    <w:rsid w:val="006B7B20"/>
    <w:rsid w:val="006C1059"/>
    <w:rsid w:val="006C1ED3"/>
    <w:rsid w:val="006C548D"/>
    <w:rsid w:val="006C6123"/>
    <w:rsid w:val="006D14C5"/>
    <w:rsid w:val="006D214A"/>
    <w:rsid w:val="006D2BC7"/>
    <w:rsid w:val="006D43AF"/>
    <w:rsid w:val="006D47D4"/>
    <w:rsid w:val="006D63BD"/>
    <w:rsid w:val="006D7F99"/>
    <w:rsid w:val="006E12E0"/>
    <w:rsid w:val="006E2336"/>
    <w:rsid w:val="006E55C5"/>
    <w:rsid w:val="006E5819"/>
    <w:rsid w:val="006E6311"/>
    <w:rsid w:val="006F0555"/>
    <w:rsid w:val="006F1D91"/>
    <w:rsid w:val="006F269C"/>
    <w:rsid w:val="006F3F99"/>
    <w:rsid w:val="006F5CF1"/>
    <w:rsid w:val="006F6402"/>
    <w:rsid w:val="006F7493"/>
    <w:rsid w:val="006F75BB"/>
    <w:rsid w:val="0070097C"/>
    <w:rsid w:val="00702053"/>
    <w:rsid w:val="007034FE"/>
    <w:rsid w:val="00704717"/>
    <w:rsid w:val="00706677"/>
    <w:rsid w:val="007070C6"/>
    <w:rsid w:val="00713E9F"/>
    <w:rsid w:val="00714866"/>
    <w:rsid w:val="00714DD0"/>
    <w:rsid w:val="00714E5D"/>
    <w:rsid w:val="00715ACC"/>
    <w:rsid w:val="00716A9D"/>
    <w:rsid w:val="00722872"/>
    <w:rsid w:val="00722CAE"/>
    <w:rsid w:val="0072405D"/>
    <w:rsid w:val="007246C9"/>
    <w:rsid w:val="00724ABE"/>
    <w:rsid w:val="00731D5D"/>
    <w:rsid w:val="00732145"/>
    <w:rsid w:val="0073382C"/>
    <w:rsid w:val="007363A1"/>
    <w:rsid w:val="00736878"/>
    <w:rsid w:val="00737231"/>
    <w:rsid w:val="00741196"/>
    <w:rsid w:val="007420B3"/>
    <w:rsid w:val="00745799"/>
    <w:rsid w:val="00747DDC"/>
    <w:rsid w:val="00752140"/>
    <w:rsid w:val="007532CA"/>
    <w:rsid w:val="00754C99"/>
    <w:rsid w:val="00755582"/>
    <w:rsid w:val="007556A0"/>
    <w:rsid w:val="007600C0"/>
    <w:rsid w:val="00765EA4"/>
    <w:rsid w:val="00766135"/>
    <w:rsid w:val="00766702"/>
    <w:rsid w:val="00770398"/>
    <w:rsid w:val="00770AE7"/>
    <w:rsid w:val="007712EF"/>
    <w:rsid w:val="00771D1B"/>
    <w:rsid w:val="00771D8E"/>
    <w:rsid w:val="007722F9"/>
    <w:rsid w:val="007768E6"/>
    <w:rsid w:val="0078157D"/>
    <w:rsid w:val="00781934"/>
    <w:rsid w:val="007834EA"/>
    <w:rsid w:val="007853AA"/>
    <w:rsid w:val="00786BE2"/>
    <w:rsid w:val="0079469C"/>
    <w:rsid w:val="00795559"/>
    <w:rsid w:val="007957E7"/>
    <w:rsid w:val="007A0D63"/>
    <w:rsid w:val="007A0DB9"/>
    <w:rsid w:val="007A380C"/>
    <w:rsid w:val="007A3912"/>
    <w:rsid w:val="007A3B76"/>
    <w:rsid w:val="007A3CF4"/>
    <w:rsid w:val="007A410A"/>
    <w:rsid w:val="007A51AC"/>
    <w:rsid w:val="007B0D80"/>
    <w:rsid w:val="007B167B"/>
    <w:rsid w:val="007B1CF2"/>
    <w:rsid w:val="007B3234"/>
    <w:rsid w:val="007B3A7E"/>
    <w:rsid w:val="007B5772"/>
    <w:rsid w:val="007B6025"/>
    <w:rsid w:val="007B615D"/>
    <w:rsid w:val="007B684C"/>
    <w:rsid w:val="007B6E62"/>
    <w:rsid w:val="007B7143"/>
    <w:rsid w:val="007C0B71"/>
    <w:rsid w:val="007C124E"/>
    <w:rsid w:val="007C1DA0"/>
    <w:rsid w:val="007C37BF"/>
    <w:rsid w:val="007C4777"/>
    <w:rsid w:val="007C780E"/>
    <w:rsid w:val="007D10B3"/>
    <w:rsid w:val="007D27C0"/>
    <w:rsid w:val="007D4664"/>
    <w:rsid w:val="007D52FE"/>
    <w:rsid w:val="007D5911"/>
    <w:rsid w:val="007D613F"/>
    <w:rsid w:val="007D6CAB"/>
    <w:rsid w:val="007E2A34"/>
    <w:rsid w:val="007E4A02"/>
    <w:rsid w:val="007E669E"/>
    <w:rsid w:val="007F09DE"/>
    <w:rsid w:val="007F0AC0"/>
    <w:rsid w:val="007F2BE8"/>
    <w:rsid w:val="007F348D"/>
    <w:rsid w:val="007F39F8"/>
    <w:rsid w:val="007F4D77"/>
    <w:rsid w:val="007F6079"/>
    <w:rsid w:val="007F6CCF"/>
    <w:rsid w:val="00800621"/>
    <w:rsid w:val="0080093C"/>
    <w:rsid w:val="00802DC5"/>
    <w:rsid w:val="0080356F"/>
    <w:rsid w:val="00803F80"/>
    <w:rsid w:val="00804103"/>
    <w:rsid w:val="008052F5"/>
    <w:rsid w:val="0080552A"/>
    <w:rsid w:val="00807906"/>
    <w:rsid w:val="00811EBA"/>
    <w:rsid w:val="00812FC7"/>
    <w:rsid w:val="00815B44"/>
    <w:rsid w:val="00816F6B"/>
    <w:rsid w:val="00821945"/>
    <w:rsid w:val="00821D84"/>
    <w:rsid w:val="00822862"/>
    <w:rsid w:val="008253E7"/>
    <w:rsid w:val="00825BC8"/>
    <w:rsid w:val="008262A9"/>
    <w:rsid w:val="00830342"/>
    <w:rsid w:val="00831755"/>
    <w:rsid w:val="008325DC"/>
    <w:rsid w:val="00834F4E"/>
    <w:rsid w:val="008363CB"/>
    <w:rsid w:val="00836C75"/>
    <w:rsid w:val="00837794"/>
    <w:rsid w:val="008406E4"/>
    <w:rsid w:val="00840B38"/>
    <w:rsid w:val="00841441"/>
    <w:rsid w:val="00842A8D"/>
    <w:rsid w:val="0084503C"/>
    <w:rsid w:val="0085311E"/>
    <w:rsid w:val="0085410B"/>
    <w:rsid w:val="00855311"/>
    <w:rsid w:val="008571C9"/>
    <w:rsid w:val="00861459"/>
    <w:rsid w:val="00867D74"/>
    <w:rsid w:val="00870BA1"/>
    <w:rsid w:val="00872914"/>
    <w:rsid w:val="00874374"/>
    <w:rsid w:val="008763DE"/>
    <w:rsid w:val="008800C2"/>
    <w:rsid w:val="008807AD"/>
    <w:rsid w:val="00881374"/>
    <w:rsid w:val="00885247"/>
    <w:rsid w:val="00886388"/>
    <w:rsid w:val="00890E75"/>
    <w:rsid w:val="008914B9"/>
    <w:rsid w:val="0089162B"/>
    <w:rsid w:val="00891754"/>
    <w:rsid w:val="00891E52"/>
    <w:rsid w:val="0089354E"/>
    <w:rsid w:val="00895223"/>
    <w:rsid w:val="008A6DF1"/>
    <w:rsid w:val="008A77A3"/>
    <w:rsid w:val="008A7C8C"/>
    <w:rsid w:val="008B0B85"/>
    <w:rsid w:val="008B4FEF"/>
    <w:rsid w:val="008B5894"/>
    <w:rsid w:val="008C024F"/>
    <w:rsid w:val="008C0D84"/>
    <w:rsid w:val="008C53C7"/>
    <w:rsid w:val="008C5593"/>
    <w:rsid w:val="008D3AB1"/>
    <w:rsid w:val="008D4D34"/>
    <w:rsid w:val="008D4F78"/>
    <w:rsid w:val="008D5444"/>
    <w:rsid w:val="008D7E96"/>
    <w:rsid w:val="008E06B0"/>
    <w:rsid w:val="008E2A2F"/>
    <w:rsid w:val="008E37F2"/>
    <w:rsid w:val="008E4B7E"/>
    <w:rsid w:val="008F033F"/>
    <w:rsid w:val="008F33BD"/>
    <w:rsid w:val="008F601A"/>
    <w:rsid w:val="008F6717"/>
    <w:rsid w:val="009005CB"/>
    <w:rsid w:val="00901715"/>
    <w:rsid w:val="0090190E"/>
    <w:rsid w:val="00902D03"/>
    <w:rsid w:val="00902E6E"/>
    <w:rsid w:val="009032AB"/>
    <w:rsid w:val="00903DAF"/>
    <w:rsid w:val="009051D3"/>
    <w:rsid w:val="00905308"/>
    <w:rsid w:val="00905F78"/>
    <w:rsid w:val="009100D7"/>
    <w:rsid w:val="00913836"/>
    <w:rsid w:val="009151D8"/>
    <w:rsid w:val="00917138"/>
    <w:rsid w:val="009171F6"/>
    <w:rsid w:val="00917DAD"/>
    <w:rsid w:val="00920157"/>
    <w:rsid w:val="00920A03"/>
    <w:rsid w:val="0092326F"/>
    <w:rsid w:val="00925C85"/>
    <w:rsid w:val="00926C68"/>
    <w:rsid w:val="0092758E"/>
    <w:rsid w:val="00932481"/>
    <w:rsid w:val="009327EA"/>
    <w:rsid w:val="00932E78"/>
    <w:rsid w:val="0093363B"/>
    <w:rsid w:val="00936970"/>
    <w:rsid w:val="00936F06"/>
    <w:rsid w:val="00937C37"/>
    <w:rsid w:val="009408FA"/>
    <w:rsid w:val="009419D8"/>
    <w:rsid w:val="00943504"/>
    <w:rsid w:val="0094435F"/>
    <w:rsid w:val="00944DCF"/>
    <w:rsid w:val="00945E74"/>
    <w:rsid w:val="00950150"/>
    <w:rsid w:val="00950355"/>
    <w:rsid w:val="009512E4"/>
    <w:rsid w:val="009539EB"/>
    <w:rsid w:val="00953FE3"/>
    <w:rsid w:val="00956420"/>
    <w:rsid w:val="00956550"/>
    <w:rsid w:val="00957A7F"/>
    <w:rsid w:val="00963AAB"/>
    <w:rsid w:val="00964B9A"/>
    <w:rsid w:val="0096513C"/>
    <w:rsid w:val="009659F1"/>
    <w:rsid w:val="00966B27"/>
    <w:rsid w:val="00966E9B"/>
    <w:rsid w:val="00971F6F"/>
    <w:rsid w:val="009737E7"/>
    <w:rsid w:val="0097383A"/>
    <w:rsid w:val="00973EB6"/>
    <w:rsid w:val="00975CA1"/>
    <w:rsid w:val="0097786D"/>
    <w:rsid w:val="00977FB8"/>
    <w:rsid w:val="0098143E"/>
    <w:rsid w:val="00982A67"/>
    <w:rsid w:val="00983BBE"/>
    <w:rsid w:val="00984631"/>
    <w:rsid w:val="00985023"/>
    <w:rsid w:val="009854AD"/>
    <w:rsid w:val="0098713F"/>
    <w:rsid w:val="00994DB1"/>
    <w:rsid w:val="0099536C"/>
    <w:rsid w:val="00996177"/>
    <w:rsid w:val="009961DC"/>
    <w:rsid w:val="009971EB"/>
    <w:rsid w:val="0099781F"/>
    <w:rsid w:val="009A2972"/>
    <w:rsid w:val="009A6FA9"/>
    <w:rsid w:val="009A74ED"/>
    <w:rsid w:val="009B1F01"/>
    <w:rsid w:val="009B2742"/>
    <w:rsid w:val="009B53CF"/>
    <w:rsid w:val="009B7592"/>
    <w:rsid w:val="009C168E"/>
    <w:rsid w:val="009C1944"/>
    <w:rsid w:val="009C3346"/>
    <w:rsid w:val="009C387C"/>
    <w:rsid w:val="009C49A9"/>
    <w:rsid w:val="009C4D2F"/>
    <w:rsid w:val="009C5FF9"/>
    <w:rsid w:val="009C7E5D"/>
    <w:rsid w:val="009D21F0"/>
    <w:rsid w:val="009D2A42"/>
    <w:rsid w:val="009D369C"/>
    <w:rsid w:val="009D730E"/>
    <w:rsid w:val="009D7976"/>
    <w:rsid w:val="009E1FB8"/>
    <w:rsid w:val="009E6F0B"/>
    <w:rsid w:val="009E7DA6"/>
    <w:rsid w:val="009E7F46"/>
    <w:rsid w:val="009F2D17"/>
    <w:rsid w:val="009F646C"/>
    <w:rsid w:val="009F665C"/>
    <w:rsid w:val="009F69F1"/>
    <w:rsid w:val="009F73A8"/>
    <w:rsid w:val="00A02619"/>
    <w:rsid w:val="00A04A1B"/>
    <w:rsid w:val="00A11FE5"/>
    <w:rsid w:val="00A124F2"/>
    <w:rsid w:val="00A12961"/>
    <w:rsid w:val="00A129BD"/>
    <w:rsid w:val="00A13C2A"/>
    <w:rsid w:val="00A16738"/>
    <w:rsid w:val="00A169A9"/>
    <w:rsid w:val="00A20148"/>
    <w:rsid w:val="00A2089D"/>
    <w:rsid w:val="00A22795"/>
    <w:rsid w:val="00A24AFB"/>
    <w:rsid w:val="00A24EFF"/>
    <w:rsid w:val="00A26184"/>
    <w:rsid w:val="00A314CC"/>
    <w:rsid w:val="00A31765"/>
    <w:rsid w:val="00A353CC"/>
    <w:rsid w:val="00A36955"/>
    <w:rsid w:val="00A36A79"/>
    <w:rsid w:val="00A40FD4"/>
    <w:rsid w:val="00A42C8C"/>
    <w:rsid w:val="00A43681"/>
    <w:rsid w:val="00A43887"/>
    <w:rsid w:val="00A43F94"/>
    <w:rsid w:val="00A45DA5"/>
    <w:rsid w:val="00A47652"/>
    <w:rsid w:val="00A476BF"/>
    <w:rsid w:val="00A505B2"/>
    <w:rsid w:val="00A5556E"/>
    <w:rsid w:val="00A57B22"/>
    <w:rsid w:val="00A57C4C"/>
    <w:rsid w:val="00A6231D"/>
    <w:rsid w:val="00A65AC5"/>
    <w:rsid w:val="00A65C43"/>
    <w:rsid w:val="00A70637"/>
    <w:rsid w:val="00A73383"/>
    <w:rsid w:val="00A73BED"/>
    <w:rsid w:val="00A74136"/>
    <w:rsid w:val="00A74264"/>
    <w:rsid w:val="00A74C4B"/>
    <w:rsid w:val="00A74C6A"/>
    <w:rsid w:val="00A8318B"/>
    <w:rsid w:val="00A846F8"/>
    <w:rsid w:val="00A84B3D"/>
    <w:rsid w:val="00A8594E"/>
    <w:rsid w:val="00A863DB"/>
    <w:rsid w:val="00A9132F"/>
    <w:rsid w:val="00A917A5"/>
    <w:rsid w:val="00A93B76"/>
    <w:rsid w:val="00A9464B"/>
    <w:rsid w:val="00A9654D"/>
    <w:rsid w:val="00AA395E"/>
    <w:rsid w:val="00AA4333"/>
    <w:rsid w:val="00AA4736"/>
    <w:rsid w:val="00AB2C60"/>
    <w:rsid w:val="00AB3E0D"/>
    <w:rsid w:val="00AB587F"/>
    <w:rsid w:val="00AB6B66"/>
    <w:rsid w:val="00AB7BB4"/>
    <w:rsid w:val="00AC15F1"/>
    <w:rsid w:val="00AC345F"/>
    <w:rsid w:val="00AD30E4"/>
    <w:rsid w:val="00AD3154"/>
    <w:rsid w:val="00AD500A"/>
    <w:rsid w:val="00AD6CC6"/>
    <w:rsid w:val="00AD6E05"/>
    <w:rsid w:val="00AE1327"/>
    <w:rsid w:val="00AE24D0"/>
    <w:rsid w:val="00AE2C17"/>
    <w:rsid w:val="00AE3359"/>
    <w:rsid w:val="00AE4CC9"/>
    <w:rsid w:val="00AE5505"/>
    <w:rsid w:val="00AE598D"/>
    <w:rsid w:val="00AF1629"/>
    <w:rsid w:val="00AF1B44"/>
    <w:rsid w:val="00AF2222"/>
    <w:rsid w:val="00AF4FAD"/>
    <w:rsid w:val="00AF589F"/>
    <w:rsid w:val="00AF7CB3"/>
    <w:rsid w:val="00B01691"/>
    <w:rsid w:val="00B036F8"/>
    <w:rsid w:val="00B04CA3"/>
    <w:rsid w:val="00B05252"/>
    <w:rsid w:val="00B06BCB"/>
    <w:rsid w:val="00B07D8B"/>
    <w:rsid w:val="00B104D1"/>
    <w:rsid w:val="00B10677"/>
    <w:rsid w:val="00B10715"/>
    <w:rsid w:val="00B111A3"/>
    <w:rsid w:val="00B11DD5"/>
    <w:rsid w:val="00B12DED"/>
    <w:rsid w:val="00B14537"/>
    <w:rsid w:val="00B17675"/>
    <w:rsid w:val="00B20566"/>
    <w:rsid w:val="00B24188"/>
    <w:rsid w:val="00B248E8"/>
    <w:rsid w:val="00B25DAF"/>
    <w:rsid w:val="00B271CC"/>
    <w:rsid w:val="00B27E73"/>
    <w:rsid w:val="00B31ED4"/>
    <w:rsid w:val="00B32F27"/>
    <w:rsid w:val="00B3554C"/>
    <w:rsid w:val="00B36021"/>
    <w:rsid w:val="00B36423"/>
    <w:rsid w:val="00B4078D"/>
    <w:rsid w:val="00B42B3B"/>
    <w:rsid w:val="00B42D58"/>
    <w:rsid w:val="00B44269"/>
    <w:rsid w:val="00B45230"/>
    <w:rsid w:val="00B46274"/>
    <w:rsid w:val="00B463A7"/>
    <w:rsid w:val="00B46BE7"/>
    <w:rsid w:val="00B47898"/>
    <w:rsid w:val="00B50D4A"/>
    <w:rsid w:val="00B55503"/>
    <w:rsid w:val="00B63709"/>
    <w:rsid w:val="00B63EF6"/>
    <w:rsid w:val="00B66547"/>
    <w:rsid w:val="00B66866"/>
    <w:rsid w:val="00B7597C"/>
    <w:rsid w:val="00B7598D"/>
    <w:rsid w:val="00B75C6D"/>
    <w:rsid w:val="00B76529"/>
    <w:rsid w:val="00B7710C"/>
    <w:rsid w:val="00B77206"/>
    <w:rsid w:val="00B81036"/>
    <w:rsid w:val="00B8226C"/>
    <w:rsid w:val="00B8395F"/>
    <w:rsid w:val="00B858EE"/>
    <w:rsid w:val="00B86099"/>
    <w:rsid w:val="00B86767"/>
    <w:rsid w:val="00B86EE2"/>
    <w:rsid w:val="00B87E35"/>
    <w:rsid w:val="00B9486C"/>
    <w:rsid w:val="00B9608E"/>
    <w:rsid w:val="00BA092A"/>
    <w:rsid w:val="00BA15A2"/>
    <w:rsid w:val="00BA1DDD"/>
    <w:rsid w:val="00BA23E1"/>
    <w:rsid w:val="00BA3DAE"/>
    <w:rsid w:val="00BA6542"/>
    <w:rsid w:val="00BA7CB9"/>
    <w:rsid w:val="00BB0327"/>
    <w:rsid w:val="00BB0A36"/>
    <w:rsid w:val="00BB0FA2"/>
    <w:rsid w:val="00BB1391"/>
    <w:rsid w:val="00BB2647"/>
    <w:rsid w:val="00BB2992"/>
    <w:rsid w:val="00BB5F9E"/>
    <w:rsid w:val="00BB602B"/>
    <w:rsid w:val="00BB6583"/>
    <w:rsid w:val="00BB7AEE"/>
    <w:rsid w:val="00BC14CA"/>
    <w:rsid w:val="00BC2673"/>
    <w:rsid w:val="00BC3EB6"/>
    <w:rsid w:val="00BC7B93"/>
    <w:rsid w:val="00BD3BED"/>
    <w:rsid w:val="00BE0744"/>
    <w:rsid w:val="00BE24FF"/>
    <w:rsid w:val="00BF03F9"/>
    <w:rsid w:val="00BF1C93"/>
    <w:rsid w:val="00BF2169"/>
    <w:rsid w:val="00BF29F4"/>
    <w:rsid w:val="00BF5031"/>
    <w:rsid w:val="00BF77EE"/>
    <w:rsid w:val="00BF7D82"/>
    <w:rsid w:val="00C003D1"/>
    <w:rsid w:val="00C00D16"/>
    <w:rsid w:val="00C02A46"/>
    <w:rsid w:val="00C03F05"/>
    <w:rsid w:val="00C042C7"/>
    <w:rsid w:val="00C045C5"/>
    <w:rsid w:val="00C04C84"/>
    <w:rsid w:val="00C10EAA"/>
    <w:rsid w:val="00C1371C"/>
    <w:rsid w:val="00C1374E"/>
    <w:rsid w:val="00C13BD8"/>
    <w:rsid w:val="00C16A02"/>
    <w:rsid w:val="00C17153"/>
    <w:rsid w:val="00C17621"/>
    <w:rsid w:val="00C20924"/>
    <w:rsid w:val="00C25BEE"/>
    <w:rsid w:val="00C25F0E"/>
    <w:rsid w:val="00C36694"/>
    <w:rsid w:val="00C36EC1"/>
    <w:rsid w:val="00C37363"/>
    <w:rsid w:val="00C37530"/>
    <w:rsid w:val="00C437BB"/>
    <w:rsid w:val="00C51151"/>
    <w:rsid w:val="00C511D5"/>
    <w:rsid w:val="00C529B6"/>
    <w:rsid w:val="00C5304E"/>
    <w:rsid w:val="00C562A2"/>
    <w:rsid w:val="00C573A6"/>
    <w:rsid w:val="00C64425"/>
    <w:rsid w:val="00C66CB4"/>
    <w:rsid w:val="00C67096"/>
    <w:rsid w:val="00C70C21"/>
    <w:rsid w:val="00C718BF"/>
    <w:rsid w:val="00C73A7C"/>
    <w:rsid w:val="00C81453"/>
    <w:rsid w:val="00C839D9"/>
    <w:rsid w:val="00C83E88"/>
    <w:rsid w:val="00C84B66"/>
    <w:rsid w:val="00C84BAC"/>
    <w:rsid w:val="00C85E6E"/>
    <w:rsid w:val="00C867B2"/>
    <w:rsid w:val="00C86CC7"/>
    <w:rsid w:val="00C90EE7"/>
    <w:rsid w:val="00C91F5F"/>
    <w:rsid w:val="00C97257"/>
    <w:rsid w:val="00CA093D"/>
    <w:rsid w:val="00CA0C58"/>
    <w:rsid w:val="00CA4042"/>
    <w:rsid w:val="00CA708F"/>
    <w:rsid w:val="00CA77C9"/>
    <w:rsid w:val="00CB4FFE"/>
    <w:rsid w:val="00CB6214"/>
    <w:rsid w:val="00CB62CB"/>
    <w:rsid w:val="00CB6342"/>
    <w:rsid w:val="00CC2602"/>
    <w:rsid w:val="00CC3A6B"/>
    <w:rsid w:val="00CC429C"/>
    <w:rsid w:val="00CC572B"/>
    <w:rsid w:val="00CC58F8"/>
    <w:rsid w:val="00CC6215"/>
    <w:rsid w:val="00CC6AE4"/>
    <w:rsid w:val="00CC73AD"/>
    <w:rsid w:val="00CC7FE5"/>
    <w:rsid w:val="00CD2A9B"/>
    <w:rsid w:val="00CD2B8D"/>
    <w:rsid w:val="00CD4D0C"/>
    <w:rsid w:val="00CD6B13"/>
    <w:rsid w:val="00CE1BB8"/>
    <w:rsid w:val="00CE29D3"/>
    <w:rsid w:val="00CE342E"/>
    <w:rsid w:val="00CE4F2F"/>
    <w:rsid w:val="00CE6F1F"/>
    <w:rsid w:val="00CE7197"/>
    <w:rsid w:val="00CE7EC1"/>
    <w:rsid w:val="00CF14F1"/>
    <w:rsid w:val="00CF197E"/>
    <w:rsid w:val="00CF417C"/>
    <w:rsid w:val="00CF760D"/>
    <w:rsid w:val="00CF769F"/>
    <w:rsid w:val="00CF7CCC"/>
    <w:rsid w:val="00D02034"/>
    <w:rsid w:val="00D0251C"/>
    <w:rsid w:val="00D02E5B"/>
    <w:rsid w:val="00D0360F"/>
    <w:rsid w:val="00D06EAF"/>
    <w:rsid w:val="00D118C1"/>
    <w:rsid w:val="00D11E5B"/>
    <w:rsid w:val="00D13B2E"/>
    <w:rsid w:val="00D1511E"/>
    <w:rsid w:val="00D1605E"/>
    <w:rsid w:val="00D178E7"/>
    <w:rsid w:val="00D25005"/>
    <w:rsid w:val="00D2553F"/>
    <w:rsid w:val="00D2698B"/>
    <w:rsid w:val="00D30C01"/>
    <w:rsid w:val="00D30D24"/>
    <w:rsid w:val="00D32451"/>
    <w:rsid w:val="00D34673"/>
    <w:rsid w:val="00D3519B"/>
    <w:rsid w:val="00D36627"/>
    <w:rsid w:val="00D36784"/>
    <w:rsid w:val="00D367B1"/>
    <w:rsid w:val="00D4121E"/>
    <w:rsid w:val="00D4222E"/>
    <w:rsid w:val="00D43124"/>
    <w:rsid w:val="00D47100"/>
    <w:rsid w:val="00D47CC3"/>
    <w:rsid w:val="00D518B5"/>
    <w:rsid w:val="00D52250"/>
    <w:rsid w:val="00D54141"/>
    <w:rsid w:val="00D5660F"/>
    <w:rsid w:val="00D579D0"/>
    <w:rsid w:val="00D60294"/>
    <w:rsid w:val="00D62025"/>
    <w:rsid w:val="00D63CA3"/>
    <w:rsid w:val="00D7034B"/>
    <w:rsid w:val="00D73144"/>
    <w:rsid w:val="00D7372F"/>
    <w:rsid w:val="00D73ED4"/>
    <w:rsid w:val="00D743BE"/>
    <w:rsid w:val="00D77907"/>
    <w:rsid w:val="00D805AB"/>
    <w:rsid w:val="00D82D31"/>
    <w:rsid w:val="00D83FFD"/>
    <w:rsid w:val="00D84273"/>
    <w:rsid w:val="00D87A0E"/>
    <w:rsid w:val="00D9002E"/>
    <w:rsid w:val="00D9367B"/>
    <w:rsid w:val="00D95D3E"/>
    <w:rsid w:val="00DA15D5"/>
    <w:rsid w:val="00DA6AC7"/>
    <w:rsid w:val="00DA752D"/>
    <w:rsid w:val="00DB5BA4"/>
    <w:rsid w:val="00DC03AC"/>
    <w:rsid w:val="00DC1088"/>
    <w:rsid w:val="00DC1281"/>
    <w:rsid w:val="00DC1A17"/>
    <w:rsid w:val="00DC1C70"/>
    <w:rsid w:val="00DC3083"/>
    <w:rsid w:val="00DC4E6F"/>
    <w:rsid w:val="00DC501A"/>
    <w:rsid w:val="00DC502B"/>
    <w:rsid w:val="00DC52C2"/>
    <w:rsid w:val="00DD4B7A"/>
    <w:rsid w:val="00DD6043"/>
    <w:rsid w:val="00DD6847"/>
    <w:rsid w:val="00DE1FC7"/>
    <w:rsid w:val="00DE390B"/>
    <w:rsid w:val="00DE4966"/>
    <w:rsid w:val="00DE4FAF"/>
    <w:rsid w:val="00DE54DB"/>
    <w:rsid w:val="00DE6452"/>
    <w:rsid w:val="00DE660B"/>
    <w:rsid w:val="00DF29DA"/>
    <w:rsid w:val="00DF4F1C"/>
    <w:rsid w:val="00DF50FD"/>
    <w:rsid w:val="00DF69C8"/>
    <w:rsid w:val="00E0006E"/>
    <w:rsid w:val="00E0713C"/>
    <w:rsid w:val="00E07557"/>
    <w:rsid w:val="00E075F9"/>
    <w:rsid w:val="00E1252E"/>
    <w:rsid w:val="00E126E1"/>
    <w:rsid w:val="00E218F9"/>
    <w:rsid w:val="00E21B28"/>
    <w:rsid w:val="00E22E9C"/>
    <w:rsid w:val="00E2429F"/>
    <w:rsid w:val="00E2535D"/>
    <w:rsid w:val="00E26883"/>
    <w:rsid w:val="00E26E88"/>
    <w:rsid w:val="00E27C29"/>
    <w:rsid w:val="00E30A1E"/>
    <w:rsid w:val="00E33E3F"/>
    <w:rsid w:val="00E33F3F"/>
    <w:rsid w:val="00E34F62"/>
    <w:rsid w:val="00E35AE4"/>
    <w:rsid w:val="00E36505"/>
    <w:rsid w:val="00E36A93"/>
    <w:rsid w:val="00E372F6"/>
    <w:rsid w:val="00E44567"/>
    <w:rsid w:val="00E4583F"/>
    <w:rsid w:val="00E458FC"/>
    <w:rsid w:val="00E46804"/>
    <w:rsid w:val="00E47C6D"/>
    <w:rsid w:val="00E50AA7"/>
    <w:rsid w:val="00E51539"/>
    <w:rsid w:val="00E51DC5"/>
    <w:rsid w:val="00E525C7"/>
    <w:rsid w:val="00E52E8A"/>
    <w:rsid w:val="00E54F85"/>
    <w:rsid w:val="00E56204"/>
    <w:rsid w:val="00E6177A"/>
    <w:rsid w:val="00E623A3"/>
    <w:rsid w:val="00E6256A"/>
    <w:rsid w:val="00E65CA5"/>
    <w:rsid w:val="00E66588"/>
    <w:rsid w:val="00E678C5"/>
    <w:rsid w:val="00E701EE"/>
    <w:rsid w:val="00E71098"/>
    <w:rsid w:val="00E7155D"/>
    <w:rsid w:val="00E74DAF"/>
    <w:rsid w:val="00E74DDC"/>
    <w:rsid w:val="00E77870"/>
    <w:rsid w:val="00E80C21"/>
    <w:rsid w:val="00E83CBF"/>
    <w:rsid w:val="00E85E57"/>
    <w:rsid w:val="00E9008C"/>
    <w:rsid w:val="00E9068D"/>
    <w:rsid w:val="00E96417"/>
    <w:rsid w:val="00E97964"/>
    <w:rsid w:val="00E97AE3"/>
    <w:rsid w:val="00EA0B27"/>
    <w:rsid w:val="00EA1610"/>
    <w:rsid w:val="00EA201D"/>
    <w:rsid w:val="00EA4156"/>
    <w:rsid w:val="00EA587D"/>
    <w:rsid w:val="00EA6A90"/>
    <w:rsid w:val="00EA74BA"/>
    <w:rsid w:val="00EB1332"/>
    <w:rsid w:val="00EB1FFB"/>
    <w:rsid w:val="00EB48F8"/>
    <w:rsid w:val="00EB5D8A"/>
    <w:rsid w:val="00EB6F90"/>
    <w:rsid w:val="00EC2B01"/>
    <w:rsid w:val="00EC5162"/>
    <w:rsid w:val="00ED10B0"/>
    <w:rsid w:val="00ED1A3E"/>
    <w:rsid w:val="00ED4D23"/>
    <w:rsid w:val="00ED584D"/>
    <w:rsid w:val="00ED6C81"/>
    <w:rsid w:val="00EE137F"/>
    <w:rsid w:val="00EE1CD2"/>
    <w:rsid w:val="00EE291A"/>
    <w:rsid w:val="00EE2A46"/>
    <w:rsid w:val="00EE4194"/>
    <w:rsid w:val="00EE5DE5"/>
    <w:rsid w:val="00EE6B3D"/>
    <w:rsid w:val="00EF08ED"/>
    <w:rsid w:val="00EF630A"/>
    <w:rsid w:val="00F015FE"/>
    <w:rsid w:val="00F02386"/>
    <w:rsid w:val="00F02967"/>
    <w:rsid w:val="00F035C7"/>
    <w:rsid w:val="00F03A07"/>
    <w:rsid w:val="00F061F8"/>
    <w:rsid w:val="00F06B94"/>
    <w:rsid w:val="00F06C9A"/>
    <w:rsid w:val="00F074F1"/>
    <w:rsid w:val="00F07B34"/>
    <w:rsid w:val="00F11B5C"/>
    <w:rsid w:val="00F1427E"/>
    <w:rsid w:val="00F16C2A"/>
    <w:rsid w:val="00F21572"/>
    <w:rsid w:val="00F24F19"/>
    <w:rsid w:val="00F30D22"/>
    <w:rsid w:val="00F310C9"/>
    <w:rsid w:val="00F32ECD"/>
    <w:rsid w:val="00F3411A"/>
    <w:rsid w:val="00F359AD"/>
    <w:rsid w:val="00F408F3"/>
    <w:rsid w:val="00F458A1"/>
    <w:rsid w:val="00F46FC4"/>
    <w:rsid w:val="00F51BFF"/>
    <w:rsid w:val="00F52A7A"/>
    <w:rsid w:val="00F534DC"/>
    <w:rsid w:val="00F547B4"/>
    <w:rsid w:val="00F54AC4"/>
    <w:rsid w:val="00F55CC4"/>
    <w:rsid w:val="00F55E8E"/>
    <w:rsid w:val="00F5771D"/>
    <w:rsid w:val="00F57977"/>
    <w:rsid w:val="00F614BF"/>
    <w:rsid w:val="00F63460"/>
    <w:rsid w:val="00F63B90"/>
    <w:rsid w:val="00F64A93"/>
    <w:rsid w:val="00F664D5"/>
    <w:rsid w:val="00F719B6"/>
    <w:rsid w:val="00F74693"/>
    <w:rsid w:val="00F746AF"/>
    <w:rsid w:val="00F746DD"/>
    <w:rsid w:val="00F76DA0"/>
    <w:rsid w:val="00F83061"/>
    <w:rsid w:val="00F83ECB"/>
    <w:rsid w:val="00F8485F"/>
    <w:rsid w:val="00F8596D"/>
    <w:rsid w:val="00F85E29"/>
    <w:rsid w:val="00F86E59"/>
    <w:rsid w:val="00F8715A"/>
    <w:rsid w:val="00F8721A"/>
    <w:rsid w:val="00F914EF"/>
    <w:rsid w:val="00F94D9F"/>
    <w:rsid w:val="00F97067"/>
    <w:rsid w:val="00F9753D"/>
    <w:rsid w:val="00FA071C"/>
    <w:rsid w:val="00FA3C9C"/>
    <w:rsid w:val="00FA4399"/>
    <w:rsid w:val="00FA4CEA"/>
    <w:rsid w:val="00FB1D84"/>
    <w:rsid w:val="00FC1559"/>
    <w:rsid w:val="00FC2A4E"/>
    <w:rsid w:val="00FD0FC6"/>
    <w:rsid w:val="00FD125B"/>
    <w:rsid w:val="00FD3C6A"/>
    <w:rsid w:val="00FD421B"/>
    <w:rsid w:val="00FD68F1"/>
    <w:rsid w:val="00FD7137"/>
    <w:rsid w:val="00FE244C"/>
    <w:rsid w:val="00FE6A8F"/>
    <w:rsid w:val="00FF021D"/>
    <w:rsid w:val="00FF4B92"/>
    <w:rsid w:val="00FF5D9C"/>
    <w:rsid w:val="00FF6226"/>
    <w:rsid w:val="00FF7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32"/>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0C08"/>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1D0C08"/>
    <w:rPr>
      <w:sz w:val="18"/>
    </w:rPr>
  </w:style>
  <w:style w:type="paragraph" w:styleId="a4">
    <w:name w:val="footer"/>
    <w:basedOn w:val="a"/>
    <w:link w:val="Char0"/>
    <w:uiPriority w:val="99"/>
    <w:rsid w:val="001D0C08"/>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1D0C08"/>
    <w:rPr>
      <w:sz w:val="18"/>
    </w:rPr>
  </w:style>
  <w:style w:type="paragraph" w:customStyle="1" w:styleId="Char1">
    <w:name w:val="Char"/>
    <w:basedOn w:val="a"/>
    <w:autoRedefine/>
    <w:uiPriority w:val="99"/>
    <w:rsid w:val="001D0C08"/>
    <w:pPr>
      <w:spacing w:line="360" w:lineRule="auto"/>
    </w:pPr>
    <w:rPr>
      <w:rFonts w:ascii="仿宋_GB2312" w:eastAsia="宋体" w:hAnsi="Times New Roman"/>
      <w:b/>
      <w:sz w:val="30"/>
      <w:szCs w:val="32"/>
    </w:rPr>
  </w:style>
  <w:style w:type="paragraph" w:styleId="a5">
    <w:name w:val="Date"/>
    <w:basedOn w:val="a"/>
    <w:next w:val="a"/>
    <w:link w:val="Char2"/>
    <w:uiPriority w:val="99"/>
    <w:rsid w:val="001D0C08"/>
    <w:pPr>
      <w:ind w:leftChars="2500" w:left="100"/>
    </w:pPr>
    <w:rPr>
      <w:rFonts w:ascii="Times New Roman" w:eastAsia="楷体_GB2312" w:hAnsi="Times New Roman"/>
      <w:kern w:val="0"/>
      <w:sz w:val="30"/>
      <w:szCs w:val="20"/>
    </w:rPr>
  </w:style>
  <w:style w:type="character" w:customStyle="1" w:styleId="Char2">
    <w:name w:val="日期 Char"/>
    <w:link w:val="a5"/>
    <w:uiPriority w:val="99"/>
    <w:locked/>
    <w:rsid w:val="001D0C08"/>
    <w:rPr>
      <w:rFonts w:ascii="Times New Roman" w:eastAsia="楷体_GB2312" w:hAnsi="Times New Roman"/>
      <w:sz w:val="30"/>
    </w:rPr>
  </w:style>
  <w:style w:type="character" w:styleId="a6">
    <w:name w:val="page number"/>
    <w:uiPriority w:val="99"/>
    <w:rsid w:val="001D0C08"/>
    <w:rPr>
      <w:rFonts w:cs="Times New Roman"/>
    </w:rPr>
  </w:style>
  <w:style w:type="paragraph" w:customStyle="1" w:styleId="CharCharCharCharCharCharChar">
    <w:name w:val="Char Char Char Char Char Char Char"/>
    <w:basedOn w:val="a"/>
    <w:uiPriority w:val="99"/>
    <w:rsid w:val="001D0C08"/>
    <w:pPr>
      <w:widowControl/>
      <w:spacing w:after="160" w:line="240" w:lineRule="exact"/>
      <w:jc w:val="left"/>
    </w:pPr>
    <w:rPr>
      <w:rFonts w:ascii="Arial" w:hAnsi="Arial" w:cs="Verdana"/>
      <w:b/>
      <w:kern w:val="0"/>
      <w:sz w:val="24"/>
      <w:szCs w:val="24"/>
      <w:lang w:eastAsia="en-US"/>
    </w:rPr>
  </w:style>
  <w:style w:type="paragraph" w:styleId="3">
    <w:name w:val="Body Text Indent 3"/>
    <w:basedOn w:val="a"/>
    <w:link w:val="3Char"/>
    <w:uiPriority w:val="99"/>
    <w:rsid w:val="001D0C08"/>
    <w:pPr>
      <w:ind w:firstLine="630"/>
    </w:pPr>
    <w:rPr>
      <w:rFonts w:ascii="仿宋_GB2312" w:eastAsia="仿宋_GB2312" w:hAnsi="Times New Roman"/>
      <w:kern w:val="0"/>
      <w:sz w:val="24"/>
      <w:szCs w:val="20"/>
    </w:rPr>
  </w:style>
  <w:style w:type="character" w:customStyle="1" w:styleId="3Char">
    <w:name w:val="正文文本缩进 3 Char"/>
    <w:link w:val="3"/>
    <w:uiPriority w:val="99"/>
    <w:locked/>
    <w:rsid w:val="001D0C08"/>
    <w:rPr>
      <w:rFonts w:ascii="仿宋_GB2312" w:eastAsia="仿宋_GB2312" w:hAnsi="Times New Roman"/>
      <w:sz w:val="24"/>
    </w:rPr>
  </w:style>
  <w:style w:type="character" w:styleId="a7">
    <w:name w:val="Strong"/>
    <w:uiPriority w:val="99"/>
    <w:qFormat/>
    <w:rsid w:val="001D0C08"/>
    <w:rPr>
      <w:rFonts w:cs="Times New Roman"/>
      <w:b/>
    </w:rPr>
  </w:style>
  <w:style w:type="paragraph" w:styleId="a8">
    <w:name w:val="Balloon Text"/>
    <w:basedOn w:val="a"/>
    <w:link w:val="Char3"/>
    <w:uiPriority w:val="99"/>
    <w:semiHidden/>
    <w:rsid w:val="001D0C08"/>
    <w:rPr>
      <w:rFonts w:ascii="Times New Roman" w:eastAsia="宋体" w:hAnsi="Times New Roman"/>
      <w:kern w:val="0"/>
      <w:sz w:val="18"/>
      <w:szCs w:val="20"/>
    </w:rPr>
  </w:style>
  <w:style w:type="character" w:customStyle="1" w:styleId="Char3">
    <w:name w:val="批注框文本 Char"/>
    <w:link w:val="a8"/>
    <w:uiPriority w:val="99"/>
    <w:semiHidden/>
    <w:locked/>
    <w:rsid w:val="001D0C08"/>
    <w:rPr>
      <w:rFonts w:ascii="Times New Roman" w:eastAsia="宋体" w:hAnsi="Times New Roman"/>
      <w:sz w:val="18"/>
    </w:rPr>
  </w:style>
  <w:style w:type="paragraph" w:styleId="a9">
    <w:name w:val="Normal (Web)"/>
    <w:basedOn w:val="a"/>
    <w:uiPriority w:val="99"/>
    <w:rsid w:val="001D0C08"/>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autoRedefine/>
    <w:uiPriority w:val="99"/>
    <w:rsid w:val="001D0C08"/>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autoRedefine/>
    <w:uiPriority w:val="99"/>
    <w:rsid w:val="001D0C08"/>
    <w:rPr>
      <w:rFonts w:ascii="仿宋_GB2312" w:eastAsia="仿宋_GB2312" w:hAnsi="Times New Roman"/>
      <w:b/>
      <w:szCs w:val="32"/>
    </w:rPr>
  </w:style>
  <w:style w:type="paragraph" w:styleId="2">
    <w:name w:val="Body Text Indent 2"/>
    <w:basedOn w:val="a"/>
    <w:link w:val="2Char"/>
    <w:uiPriority w:val="99"/>
    <w:semiHidden/>
    <w:rsid w:val="00E52E8A"/>
    <w:pPr>
      <w:spacing w:after="120" w:line="480" w:lineRule="auto"/>
      <w:ind w:leftChars="200" w:left="420"/>
    </w:pPr>
    <w:rPr>
      <w:kern w:val="0"/>
      <w:sz w:val="20"/>
      <w:szCs w:val="20"/>
    </w:rPr>
  </w:style>
  <w:style w:type="character" w:customStyle="1" w:styleId="2Char">
    <w:name w:val="正文文本缩进 2 Char"/>
    <w:basedOn w:val="a0"/>
    <w:link w:val="2"/>
    <w:uiPriority w:val="99"/>
    <w:semiHidden/>
    <w:locked/>
    <w:rsid w:val="00E52E8A"/>
  </w:style>
  <w:style w:type="paragraph" w:styleId="aa">
    <w:name w:val="Revision"/>
    <w:hidden/>
    <w:uiPriority w:val="99"/>
    <w:semiHidden/>
    <w:rsid w:val="003604F9"/>
    <w:rPr>
      <w:kern w:val="2"/>
      <w:sz w:val="32"/>
      <w:szCs w:val="22"/>
    </w:rPr>
  </w:style>
  <w:style w:type="paragraph" w:customStyle="1" w:styleId="Char20">
    <w:name w:val="Char2"/>
    <w:basedOn w:val="a"/>
    <w:autoRedefine/>
    <w:uiPriority w:val="99"/>
    <w:rsid w:val="001A7A98"/>
    <w:pPr>
      <w:spacing w:line="360" w:lineRule="auto"/>
    </w:pPr>
    <w:rPr>
      <w:rFonts w:ascii="仿宋_GB2312" w:eastAsia="宋体" w:hAnsi="Times New Roman"/>
      <w:b/>
      <w:sz w:val="30"/>
      <w:szCs w:val="32"/>
    </w:rPr>
  </w:style>
  <w:style w:type="paragraph" w:styleId="ab">
    <w:name w:val="List Paragraph"/>
    <w:basedOn w:val="a"/>
    <w:uiPriority w:val="99"/>
    <w:qFormat/>
    <w:rsid w:val="003068A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5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7FA9-A1C7-4B1E-8072-2027331F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2013年广东省教育纪检监察工作会议文件</dc:title>
  <dc:subject/>
  <dc:creator>王书生</dc:creator>
  <cp:keywords/>
  <dc:description/>
  <cp:lastModifiedBy>坐ব</cp:lastModifiedBy>
  <cp:revision>34</cp:revision>
  <cp:lastPrinted>2014-02-26T09:24:00Z</cp:lastPrinted>
  <dcterms:created xsi:type="dcterms:W3CDTF">2014-02-24T07:34:00Z</dcterms:created>
  <dcterms:modified xsi:type="dcterms:W3CDTF">2014-02-26T11:37:00Z</dcterms:modified>
</cp:coreProperties>
</file>